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A5" w:rsidRPr="009F14A5" w:rsidRDefault="009F14A5" w:rsidP="009F14A5">
      <w:pPr>
        <w:widowControl/>
        <w:shd w:val="clear" w:color="auto" w:fill="FFFFFF"/>
        <w:jc w:val="center"/>
        <w:textAlignment w:val="center"/>
        <w:rPr>
          <w:rFonts w:cs="宋体"/>
          <w:color w:val="000000"/>
          <w:kern w:val="0"/>
          <w:szCs w:val="21"/>
        </w:rPr>
      </w:pPr>
      <w:r>
        <w:rPr>
          <w:rFonts w:ascii="方正小标宋_GBK" w:eastAsia="方正小标宋_GBK" w:cs="宋体" w:hint="eastAsia"/>
          <w:color w:val="000000"/>
          <w:kern w:val="0"/>
          <w:sz w:val="44"/>
          <w:szCs w:val="44"/>
          <w:bdr w:val="none" w:sz="0" w:space="0" w:color="auto" w:frame="1"/>
        </w:rPr>
        <w:t>夹江县</w:t>
      </w:r>
      <w:r w:rsidRPr="009F14A5">
        <w:rPr>
          <w:rFonts w:ascii="方正小标宋_GBK" w:eastAsia="方正小标宋_GBK" w:cs="宋体" w:hint="eastAsia"/>
          <w:color w:val="000000"/>
          <w:kern w:val="0"/>
          <w:sz w:val="44"/>
          <w:szCs w:val="44"/>
          <w:bdr w:val="none" w:sz="0" w:space="0" w:color="auto" w:frame="1"/>
        </w:rPr>
        <w:t>公安局政府信息主动公开目录</w:t>
      </w:r>
    </w:p>
    <w:p w:rsidR="009F14A5" w:rsidRPr="009F14A5" w:rsidRDefault="009F14A5" w:rsidP="009F14A5">
      <w:pPr>
        <w:widowControl/>
        <w:shd w:val="clear" w:color="auto" w:fill="FFFFFF"/>
        <w:jc w:val="center"/>
        <w:textAlignment w:val="center"/>
        <w:rPr>
          <w:rFonts w:cs="宋体"/>
          <w:color w:val="000000"/>
          <w:kern w:val="0"/>
          <w:szCs w:val="21"/>
        </w:rPr>
      </w:pPr>
      <w:r w:rsidRPr="009F14A5">
        <w:rPr>
          <w:rFonts w:cs="宋体"/>
          <w:color w:val="000000"/>
          <w:kern w:val="0"/>
          <w:szCs w:val="21"/>
        </w:rPr>
        <w:t> </w:t>
      </w:r>
    </w:p>
    <w:tbl>
      <w:tblPr>
        <w:tblW w:w="15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2"/>
        <w:gridCol w:w="1260"/>
        <w:gridCol w:w="1845"/>
        <w:gridCol w:w="2352"/>
        <w:gridCol w:w="1417"/>
        <w:gridCol w:w="1134"/>
        <w:gridCol w:w="3119"/>
        <w:gridCol w:w="1417"/>
        <w:gridCol w:w="1134"/>
        <w:gridCol w:w="1560"/>
      </w:tblGrid>
      <w:tr w:rsidR="009F14A5" w:rsidRPr="009F14A5" w:rsidTr="009F14A5">
        <w:trPr>
          <w:trHeight w:val="5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 w:rsidRPr="009F14A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事项类别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 w:rsidRPr="009F14A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事项名称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 w:rsidRPr="009F14A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公开内容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 w:rsidRPr="009F14A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公开依据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 w:rsidRPr="009F14A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公开主体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 w:rsidRPr="009F14A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公开时限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 w:rsidRPr="009F14A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公开渠道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 w:rsidRPr="009F14A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公开方式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 w:rsidRPr="009F14A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公开对象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eastAsia="微软雅黑" w:cs="宋体"/>
                <w:color w:val="000000"/>
                <w:kern w:val="0"/>
                <w:szCs w:val="21"/>
              </w:rPr>
            </w:pPr>
            <w:r w:rsidRPr="009F14A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咨询及监督电话</w:t>
            </w:r>
          </w:p>
        </w:tc>
      </w:tr>
      <w:tr w:rsidR="009F14A5" w:rsidRPr="009F14A5" w:rsidTr="009F14A5">
        <w:trPr>
          <w:trHeight w:val="540"/>
        </w:trPr>
        <w:tc>
          <w:tcPr>
            <w:tcW w:w="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信息公开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1.信息公开目录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门户网站信息主动公开目录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自该政府信息形成或者变更之日起5个工作日内公开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■政府网站      □政府公报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□政务微博      □政务微信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□移动客户端    □微视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□手机短信推送  □电视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□广播          □报刊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□信息公告栏    □电子信息屏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□政务服务中心（行政审批局）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□便民服务中心  □便民服务点（室）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■全文发布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社会</w:t>
            </w:r>
          </w:p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A275C1" w:rsidP="00A275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="009F14A5"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5661563</w:t>
            </w: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2.政府信息公开指南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门户网站信息公开指南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3.政府信息公开年报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政府信息年度报告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4.依申请公开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政府信息申请公开服务指南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5.机构概况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机构名称、办公地址、办公时间、办公电话、传真、通信地址、邮政编码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6.领导信息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领导姓名、职务、主管或分管工作等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警务信息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7.警务要闻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公安机关开展的各项工作新闻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自该政府信息形成或者变更之日起5个工作日内公开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■政府网站      □政府公报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■政务微博      ■政务微信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□移动客户端    □微视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□手机短信推送  □电视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□广播          ■报刊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□信息公告栏    □电子信息屏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□政务服务中心（行政审批局）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□便民服务中心  □便民服务点（室）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■全文发布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社会</w:t>
            </w:r>
          </w:p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A275C1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5661563</w:t>
            </w:r>
          </w:p>
        </w:tc>
      </w:tr>
      <w:tr w:rsidR="009F14A5" w:rsidRPr="009F14A5" w:rsidTr="009F14A5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8.媒体聚焦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刊登在媒体报刊上有关公安机关开展各项工作的新闻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9.警务公告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公安机关主动发布的公众所知的重大信息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10.警队风采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各部门、各区（市）县警察故事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11.警营文化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展现警察的业余生活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警务公开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12.人事信息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人事任免公告、招警公告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自该政府信息形成或者变更之日起7个工作日内公开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■政府网站      □政府公报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□政务微博      □政务微信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□移动客户端    □微视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□手机短信推送  □电视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□广播          □报刊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□信息公告栏    □电子信息屏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□政务服务中心（行政审批局）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□便民服务中心  □便民服务点（室）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■全文发布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社会</w:t>
            </w:r>
          </w:p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A275C1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5661563</w:t>
            </w: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13.政策解读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公开公安政策法规以及进行解读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14.规划计划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公开市公安局年度计划、工作总结、部门预决算等信息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15.公共服务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户籍业务、出入境业务、交警业务办理指南（申请条件、办理材料、办理程序、办理时限、受理时间地点、联系方式法律依据等）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16.建议提案回复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公开人大代表和政协委员提案办理结果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办事服务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17.互联网上网服务营业场所信息网络安全审核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申请条件、申请材料、办理程序、办理时限、办理时间地点、联系方式法律依据等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《中华人民共和国政府信息公开条例》、《关于全面推进政务公开工作的意见》、《国务院办公厅印发&lt;关于全面推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自该政府信息形成或者变更之日起20个工作日内公开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■政府网站      □政府公报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□政务微博      □政务微信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□移动客户端    □微视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□手机短信推送  □电视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□广播          □报刊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□信息公告栏    □电子信息屏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□政务服务中心（行政审批局）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□便民服务中心  □便民服务点（室）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■全文发布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社会</w:t>
            </w:r>
          </w:p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A275C1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5661563</w:t>
            </w:r>
          </w:p>
        </w:tc>
      </w:tr>
      <w:tr w:rsidR="009F14A5" w:rsidRPr="009F14A5" w:rsidTr="009F14A5">
        <w:trPr>
          <w:trHeight w:val="2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18.信息系统安全等级保护备案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19.第一类易制毒化学品运输许可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申请条件、申请材料、办理程序、办理时限、办理时间地点、联系方式法律依据等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自该政府信息形成或者变更之日起20个工作日内公开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■政府网站      □政府公报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□政务微博      □政务微信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□移动客户端    □微视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□手机短信推送  □电视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□广播          □报刊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□信息公告栏    □电子信息屏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□政务服务中心（行政审批局）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□便民服务中心  □便民服务点（室）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■全文发布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社会</w:t>
            </w:r>
          </w:p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A275C1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5661563</w:t>
            </w: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20.机动车转移登记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21.非机动车登记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22.出具已聘用或者拟聘用驾驶人员的3年内无重大以上交通责任事故的证明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23.出具的相关人员安全驾驶经历证明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24.由当地公安机关核发的机动车驾驶证并有3年以上驾龄，并安全行车，无重大交通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事故责任记录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25.机动车补领、换领检验合格标志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26.机动车补领、换领号牌、行驶证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27.补领、换领驾驶证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28.机动车抵押登记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29.机动车临时通行牌证核发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30.机动车登记证、行驶证、号牌核发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31.校车驾驶资格核发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32.机动车检验合格标志核发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33.机动车解除抵押登记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34.校车标牌核发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35.机动车驾驶证核发、审验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36.机动车补、换领登记证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37.机动车注销登记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38.机动车变更登记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39.放射性物品道路运输许可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申请条件、申请材料、办理程序、办理时限、办理时间地点、联系方式法律依据等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自该政府信息形成或者变更之日起20个工作日内公开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■政府网站      □政府公报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□政务微博      □政务微信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□移动客户端    □微视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□手机短信推送  □电视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□广播          □报刊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□信息公告栏    □电子信息屏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□政务服务中心（行政审批局）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□便民服务中心  □便民服务点（室）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■全文发布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社会</w:t>
            </w:r>
          </w:p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A275C1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5661563</w:t>
            </w:r>
          </w:p>
        </w:tc>
      </w:tr>
      <w:tr w:rsidR="009F14A5" w:rsidRPr="009F14A5" w:rsidTr="009F14A5">
        <w:trPr>
          <w:trHeight w:val="9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40.举行集会游行示威许可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1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41.举办焰火晚会以及其他大型焰火燃放活动许可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42.往来台湾通行证补发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申请条件、申请材料、办理程序、办理时限、办理时间地点、联系方式法律依据等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自该政府信息形成或者变更之日起20个工作日内公开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■政府网站      □政府公报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□政务微博      □政务微信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□移动客户端    □微视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□手机短信推送  □电视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□广播          □报刊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□信息公告栏    □电子信息屏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□政务服务中心（行政审批局）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□便民服务中心  □便民服务点（室）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■全文发布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社会</w:t>
            </w:r>
          </w:p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A275C1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5661563</w:t>
            </w: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43.往来台湾通行证探亲签注（T）签发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44.往来台湾通行证商务签注（F）签发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45.出入境记录查询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46.外国人居留证件换发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47.往来台湾通行证定居签注（D）签发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48.普通护照换发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49.往来港澳通行证其他签注（Q）签发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50.往来台湾通行证个人旅游签注（G）签发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51.一次台胞证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52.普通护照首次签发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53.外国人居留证件延期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54.港澳居民定居证明签发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55.普通护照失效重新申领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56.出入境通行证签发-持香港定居类进入许可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57.往来台湾通行证首次签发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58.前往港澳通行证换发、补发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59.外国人签证补发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60.往来台湾通行证换发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61.外国人居留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证件签发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62.往来港澳通行证首次签发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63.往来台湾通行证学习签注（X）签发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64.外国人居留证件补发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65.往来台湾通行证团队旅游签注（L）签发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66.普通护照补发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67.往来台湾通行证乘务签注（C）签发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68.往来港澳通行证换发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69.台湾居民定居证明签发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70.外国人停留证件签发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71.往来港澳通行证探亲签注（T）签发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72.外国人出入境证签发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73.往来港澳通行证商务签注（S）签发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74.往来港澳通行证个人旅游签注（G）签发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75.外国人签证延期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76.外国人签证换发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77.往来港澳通行证团队旅游签注（L）签发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78.普通护照加注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79.五年期台胞证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80.出入境通行证签发-无有效证件港澳居民返回港澳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81.对公安部关于外国人永久居留资格审批的初审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82.外国人旅行证签发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83.往来港澳通行证逗留签注（D）签发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84.往来台湾通行证其他签注（Q）签发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85.往来港澳通行证补发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86.出入境通行证签发-国籍冲突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87.往来台湾通行证应邀签注（Y）签发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88.前往港澳通行证首次签发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89.居民身份证办理（包括临时）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申请条件、申请材料、办理程序、办理时限、办理时间地点、联系方式法律依据等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《中华人民共和国政府信息公开条例》、《关于全面推进政务公开工作的意见》、《国务院办公厅印发&lt;关于全面推进政务公开工作的意见&gt;实施细则的通知》、《关于全面推进政务公开工作的实施意见》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自该政府信息形成或者变更之日起20个工作日内公开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■政府网站      □政府公报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□政务微博      □政务微信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□移动客户端    □微视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□手机短信推送  □电视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□广播          □报刊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□信息公告栏    □电子信息屏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□政务服务中心（行政审批局）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□便民服务中心  □便民服务点（室）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■全文发布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社会</w:t>
            </w:r>
          </w:p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A275C1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5661563</w:t>
            </w:r>
          </w:p>
        </w:tc>
      </w:tr>
      <w:tr w:rsidR="009F14A5" w:rsidRPr="009F14A5" w:rsidTr="009F14A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90.居民身份证省内异地办理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91.居民身份证跨省异地办理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92.居民身份证挂失申报、丢失招领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93.居民身份证挂失申报、丢失招领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94.居住证办理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540"/>
        </w:trPr>
        <w:tc>
          <w:tcPr>
            <w:tcW w:w="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互动交流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95.心连心服务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咨询建议回复类信息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《中华人民共和国政府信息公开条例》、《关于全面推进政务公开工作的意见》、《国务院办公厅印发&lt;关于全面推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进政务公开工作的意见&gt;实施细则的通知》、《关于全面推进政务公开工作的实施意见》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自该政府信息形成或者变更之日起7个工作日内公开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■政府网站      □政府公报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□政务微博      □政务微信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□移动客户端    □微视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□手机短信推送  □电视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□广播          □报刊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□信息公告栏    □电子信息屏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□政务服务中心（行政审批局）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□便民服务中心  □便民服务点（室）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□图书馆        □档案馆  □其他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■全文发布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□区分处理后发布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社会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A275C1" w:rsidP="009F1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夹江县</w:t>
            </w: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公安局政府信息公开咨询电话：0833-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5661563</w:t>
            </w:r>
          </w:p>
        </w:tc>
      </w:tr>
      <w:tr w:rsidR="009F14A5" w:rsidRPr="009F14A5" w:rsidTr="009F14A5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96.网上调查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在线调查市公安局网站满意情况等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9F14A5" w:rsidRPr="009F14A5" w:rsidTr="009F14A5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97.民意征集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F14A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在线调查征集群众对市公安局相关工作办理情况等</w:t>
            </w:r>
          </w:p>
        </w:tc>
        <w:tc>
          <w:tcPr>
            <w:tcW w:w="23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14A5" w:rsidRPr="009F14A5" w:rsidRDefault="009F14A5" w:rsidP="009F14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</w:tr>
    </w:tbl>
    <w:p w:rsidR="009F14A5" w:rsidRPr="009F14A5" w:rsidRDefault="009F14A5" w:rsidP="009F14A5">
      <w:pPr>
        <w:widowControl/>
        <w:shd w:val="clear" w:color="auto" w:fill="FFFFFF"/>
        <w:rPr>
          <w:rFonts w:ascii="宋体" w:hAnsi="宋体" w:cs="宋体"/>
          <w:color w:val="000000"/>
          <w:kern w:val="0"/>
          <w:sz w:val="18"/>
          <w:szCs w:val="18"/>
          <w:bdr w:val="none" w:sz="0" w:space="0" w:color="auto" w:frame="1"/>
        </w:rPr>
      </w:pPr>
      <w:r w:rsidRPr="009F14A5">
        <w:rPr>
          <w:rFonts w:ascii="宋体" w:hAnsi="宋体" w:cs="宋体"/>
          <w:color w:val="000000"/>
          <w:kern w:val="0"/>
          <w:sz w:val="18"/>
          <w:szCs w:val="18"/>
          <w:bdr w:val="none" w:sz="0" w:space="0" w:color="auto" w:frame="1"/>
        </w:rPr>
        <w:lastRenderedPageBreak/>
        <w:t> </w:t>
      </w:r>
    </w:p>
    <w:p w:rsidR="00092CF6" w:rsidRPr="009F14A5" w:rsidRDefault="00092CF6" w:rsidP="009F14A5">
      <w:pPr>
        <w:rPr>
          <w:rFonts w:ascii="宋体" w:hAnsi="宋体" w:cs="宋体"/>
          <w:color w:val="000000"/>
          <w:kern w:val="0"/>
          <w:sz w:val="18"/>
          <w:szCs w:val="18"/>
          <w:bdr w:val="none" w:sz="0" w:space="0" w:color="auto" w:frame="1"/>
        </w:rPr>
      </w:pPr>
    </w:p>
    <w:sectPr w:rsidR="00092CF6" w:rsidRPr="009F14A5" w:rsidSect="0011463C">
      <w:footerReference w:type="even" r:id="rId6"/>
      <w:footerReference w:type="default" r:id="rId7"/>
      <w:pgSz w:w="16838" w:h="11906" w:orient="landscape"/>
      <w:pgMar w:top="567" w:right="567" w:bottom="567" w:left="567" w:header="851" w:footer="1247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D7E" w:rsidRDefault="005E1D7E">
      <w:r>
        <w:separator/>
      </w:r>
    </w:p>
  </w:endnote>
  <w:endnote w:type="continuationSeparator" w:id="1">
    <w:p w:rsidR="005E1D7E" w:rsidRDefault="005E1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63C" w:rsidRDefault="00092CF6">
    <w:pPr>
      <w:pStyle w:val="a8"/>
    </w:pPr>
    <w:r>
      <w:rPr>
        <w:rFonts w:ascii="宋体" w:hAnsi="宋体" w:hint="eastAsia"/>
        <w:kern w:val="0"/>
        <w:sz w:val="28"/>
        <w:szCs w:val="28"/>
      </w:rPr>
      <w:t>―</w:t>
    </w:r>
    <w:r>
      <w:rPr>
        <w:rFonts w:ascii="宋体" w:hAnsi="宋体"/>
        <w:kern w:val="0"/>
        <w:sz w:val="28"/>
        <w:szCs w:val="28"/>
      </w:rPr>
      <w:t xml:space="preserve"> </w:t>
    </w:r>
    <w:r w:rsidR="005606F9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5606F9">
      <w:rPr>
        <w:rFonts w:ascii="宋体" w:hAnsi="宋体"/>
        <w:kern w:val="0"/>
        <w:sz w:val="28"/>
        <w:szCs w:val="28"/>
      </w:rPr>
      <w:fldChar w:fldCharType="separate"/>
    </w:r>
    <w:r w:rsidR="00A275C1">
      <w:rPr>
        <w:rFonts w:ascii="宋体" w:hAnsi="宋体"/>
        <w:noProof/>
        <w:kern w:val="0"/>
        <w:sz w:val="28"/>
        <w:szCs w:val="28"/>
      </w:rPr>
      <w:t>10</w:t>
    </w:r>
    <w:r w:rsidR="005606F9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―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63C" w:rsidRDefault="00092CF6">
    <w:pPr>
      <w:pStyle w:val="a8"/>
      <w:jc w:val="right"/>
    </w:pPr>
    <w:r>
      <w:rPr>
        <w:rFonts w:ascii="宋体" w:hAnsi="宋体" w:hint="eastAsia"/>
        <w:kern w:val="0"/>
        <w:sz w:val="28"/>
        <w:szCs w:val="28"/>
      </w:rPr>
      <w:t>―</w:t>
    </w:r>
    <w:r>
      <w:rPr>
        <w:rFonts w:ascii="宋体" w:hAnsi="宋体"/>
        <w:kern w:val="0"/>
        <w:sz w:val="28"/>
        <w:szCs w:val="28"/>
      </w:rPr>
      <w:t xml:space="preserve"> </w:t>
    </w:r>
    <w:r w:rsidR="005606F9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5606F9">
      <w:rPr>
        <w:rFonts w:ascii="宋体" w:hAnsi="宋体"/>
        <w:kern w:val="0"/>
        <w:sz w:val="28"/>
        <w:szCs w:val="28"/>
      </w:rPr>
      <w:fldChar w:fldCharType="separate"/>
    </w:r>
    <w:r w:rsidR="00A275C1">
      <w:rPr>
        <w:rFonts w:ascii="宋体" w:hAnsi="宋体"/>
        <w:noProof/>
        <w:kern w:val="0"/>
        <w:sz w:val="28"/>
        <w:szCs w:val="28"/>
      </w:rPr>
      <w:t>9</w:t>
    </w:r>
    <w:r w:rsidR="005606F9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―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D7E" w:rsidRDefault="005E1D7E">
      <w:r>
        <w:separator/>
      </w:r>
    </w:p>
  </w:footnote>
  <w:footnote w:type="continuationSeparator" w:id="1">
    <w:p w:rsidR="005E1D7E" w:rsidRDefault="005E1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1A6"/>
    <w:rsid w:val="00026949"/>
    <w:rsid w:val="000353F9"/>
    <w:rsid w:val="00057D94"/>
    <w:rsid w:val="00085CED"/>
    <w:rsid w:val="00092CF6"/>
    <w:rsid w:val="0011463C"/>
    <w:rsid w:val="00130FE5"/>
    <w:rsid w:val="00134D98"/>
    <w:rsid w:val="001362F7"/>
    <w:rsid w:val="001427BE"/>
    <w:rsid w:val="001751AE"/>
    <w:rsid w:val="001904F9"/>
    <w:rsid w:val="00197363"/>
    <w:rsid w:val="001B61A6"/>
    <w:rsid w:val="001C6974"/>
    <w:rsid w:val="001E7BE5"/>
    <w:rsid w:val="00236655"/>
    <w:rsid w:val="00305263"/>
    <w:rsid w:val="003A7361"/>
    <w:rsid w:val="003F087E"/>
    <w:rsid w:val="00437C84"/>
    <w:rsid w:val="005606F9"/>
    <w:rsid w:val="00575450"/>
    <w:rsid w:val="005E1D7E"/>
    <w:rsid w:val="00602B1E"/>
    <w:rsid w:val="0061235D"/>
    <w:rsid w:val="006217C0"/>
    <w:rsid w:val="00695A20"/>
    <w:rsid w:val="006C3051"/>
    <w:rsid w:val="006F7620"/>
    <w:rsid w:val="00750A86"/>
    <w:rsid w:val="007C7DA9"/>
    <w:rsid w:val="008209BA"/>
    <w:rsid w:val="008412DD"/>
    <w:rsid w:val="00842212"/>
    <w:rsid w:val="008C430A"/>
    <w:rsid w:val="00900033"/>
    <w:rsid w:val="00946921"/>
    <w:rsid w:val="009A7F02"/>
    <w:rsid w:val="009D61F1"/>
    <w:rsid w:val="009F14A5"/>
    <w:rsid w:val="00A0340D"/>
    <w:rsid w:val="00A275C1"/>
    <w:rsid w:val="00A962AD"/>
    <w:rsid w:val="00A96FFC"/>
    <w:rsid w:val="00B03D70"/>
    <w:rsid w:val="00B3435B"/>
    <w:rsid w:val="00BF681A"/>
    <w:rsid w:val="00C01B7B"/>
    <w:rsid w:val="00C32729"/>
    <w:rsid w:val="00C42D0A"/>
    <w:rsid w:val="00C53F02"/>
    <w:rsid w:val="00C6432C"/>
    <w:rsid w:val="00CD6B41"/>
    <w:rsid w:val="00CE159F"/>
    <w:rsid w:val="00D77C1B"/>
    <w:rsid w:val="00D817AA"/>
    <w:rsid w:val="00D85155"/>
    <w:rsid w:val="00DD3283"/>
    <w:rsid w:val="00E10F79"/>
    <w:rsid w:val="00E9574D"/>
    <w:rsid w:val="00EB1763"/>
    <w:rsid w:val="00EB4DD4"/>
    <w:rsid w:val="00EB5F1C"/>
    <w:rsid w:val="00F04CD7"/>
    <w:rsid w:val="00F31A7C"/>
    <w:rsid w:val="00F60A3A"/>
    <w:rsid w:val="00F74FB1"/>
    <w:rsid w:val="00F94510"/>
    <w:rsid w:val="00FD5892"/>
    <w:rsid w:val="0A4F3F46"/>
    <w:rsid w:val="176D165D"/>
    <w:rsid w:val="23B71033"/>
    <w:rsid w:val="33C3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3C"/>
    <w:pPr>
      <w:widowControl w:val="0"/>
      <w:jc w:val="both"/>
    </w:pPr>
    <w:rPr>
      <w:rFonts w:ascii="Calibri" w:eastAsia="宋体" w:hAnsi="Calibri" w:cs="Arial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11463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11463C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11463C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3">
    <w:name w:val="page number"/>
    <w:basedOn w:val="a0"/>
    <w:rsid w:val="0011463C"/>
  </w:style>
  <w:style w:type="character" w:styleId="a4">
    <w:name w:val="Strong"/>
    <w:uiPriority w:val="22"/>
    <w:qFormat/>
    <w:rsid w:val="0011463C"/>
    <w:rPr>
      <w:b/>
      <w:bCs/>
    </w:rPr>
  </w:style>
  <w:style w:type="character" w:customStyle="1" w:styleId="1Char">
    <w:name w:val="标题 1 Char"/>
    <w:link w:val="1"/>
    <w:uiPriority w:val="9"/>
    <w:rsid w:val="0011463C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11463C"/>
    <w:rPr>
      <w:color w:val="0000FF"/>
      <w:u w:val="single"/>
    </w:rPr>
  </w:style>
  <w:style w:type="character" w:customStyle="1" w:styleId="Char">
    <w:name w:val="正文文本 Char"/>
    <w:link w:val="a6"/>
    <w:uiPriority w:val="1"/>
    <w:rsid w:val="0011463C"/>
    <w:rPr>
      <w:rFonts w:ascii="方正小标宋_GBK" w:eastAsia="方正小标宋_GBK" w:cs="方正小标宋_GBK"/>
      <w:sz w:val="36"/>
      <w:szCs w:val="36"/>
    </w:rPr>
  </w:style>
  <w:style w:type="paragraph" w:styleId="a7">
    <w:name w:val="header"/>
    <w:basedOn w:val="a"/>
    <w:rsid w:val="00114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114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"/>
    <w:basedOn w:val="a"/>
    <w:link w:val="Char"/>
    <w:uiPriority w:val="1"/>
    <w:qFormat/>
    <w:rsid w:val="0011463C"/>
    <w:pPr>
      <w:autoSpaceDE w:val="0"/>
      <w:autoSpaceDN w:val="0"/>
      <w:adjustRightInd w:val="0"/>
      <w:ind w:left="2082"/>
      <w:jc w:val="left"/>
    </w:pPr>
    <w:rPr>
      <w:rFonts w:ascii="方正小标宋_GBK" w:eastAsia="方正小标宋_GBK" w:hAnsi="Times New Roman" w:cs="方正小标宋_GBK"/>
      <w:kern w:val="0"/>
      <w:sz w:val="36"/>
      <w:szCs w:val="36"/>
    </w:rPr>
  </w:style>
  <w:style w:type="paragraph" w:customStyle="1" w:styleId="ParaCharCharCharCharCharCharChar">
    <w:name w:val="默认段落字体 Para Char Char Char Char Char Char Char"/>
    <w:basedOn w:val="a"/>
    <w:rsid w:val="0011463C"/>
    <w:rPr>
      <w:rFonts w:ascii="Times New Roman" w:hAnsi="Times New Roman" w:cs="Times New Roman"/>
      <w:szCs w:val="20"/>
    </w:rPr>
  </w:style>
  <w:style w:type="paragraph" w:customStyle="1" w:styleId="TableParagraph">
    <w:name w:val="Table Paragraph"/>
    <w:basedOn w:val="a"/>
    <w:uiPriority w:val="1"/>
    <w:qFormat/>
    <w:rsid w:val="0011463C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Default">
    <w:name w:val="Default"/>
    <w:rsid w:val="0011463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74FB1"/>
  </w:style>
  <w:style w:type="paragraph" w:styleId="a9">
    <w:name w:val="Normal (Web)"/>
    <w:basedOn w:val="a"/>
    <w:uiPriority w:val="99"/>
    <w:unhideWhenUsed/>
    <w:rsid w:val="009F14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873</Words>
  <Characters>4978</Characters>
  <Application>Microsoft Office Word</Application>
  <DocSecurity>0</DocSecurity>
  <Lines>41</Lines>
  <Paragraphs>11</Paragraphs>
  <ScaleCrop>false</ScaleCrop>
  <Company>微软中国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乐山市人民政府办公室</dc:title>
  <dc:creator>Lsic</dc:creator>
  <cp:lastModifiedBy>Administrator</cp:lastModifiedBy>
  <cp:revision>13</cp:revision>
  <cp:lastPrinted>2019-11-22T04:09:00Z</cp:lastPrinted>
  <dcterms:created xsi:type="dcterms:W3CDTF">2019-12-23T07:55:00Z</dcterms:created>
  <dcterms:modified xsi:type="dcterms:W3CDTF">2019-12-24T07:58:00Z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2052-11.1.0.9332</vt:lpwstr>
  </property>
</Properties>
</file>