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before="304" w:line="214" w:lineRule="auto"/>
        <w:ind w:left="79"/>
        <w:jc w:val="center"/>
        <w:outlineLvl w:val="0"/>
        <w:rPr>
          <w:rFonts w:ascii="微软雅黑" w:hAnsi="微软雅黑" w:eastAsia="微软雅黑" w:cs="微软雅黑"/>
          <w:sz w:val="71"/>
          <w:szCs w:val="71"/>
        </w:rPr>
      </w:pPr>
      <w:r>
        <w:rPr>
          <w:rFonts w:hint="eastAsia" w:ascii="微软雅黑" w:hAnsi="微软雅黑" w:eastAsia="微软雅黑" w:cs="微软雅黑"/>
          <w:spacing w:val="2"/>
          <w:sz w:val="71"/>
          <w:szCs w:val="71"/>
        </w:rPr>
        <w:t>夹江县国资金融局机关</w:t>
      </w:r>
      <w:r>
        <w:rPr>
          <w:rFonts w:ascii="Times New Roman" w:hAnsi="Times New Roman" w:eastAsia="Times New Roman" w:cs="Times New Roman"/>
          <w:spacing w:val="2"/>
          <w:sz w:val="71"/>
          <w:szCs w:val="71"/>
        </w:rPr>
        <w:t xml:space="preserve">2022 </w:t>
      </w:r>
      <w:r>
        <w:rPr>
          <w:rFonts w:ascii="微软雅黑" w:hAnsi="微软雅黑" w:eastAsia="微软雅黑" w:cs="微软雅黑"/>
          <w:spacing w:val="2"/>
          <w:sz w:val="71"/>
          <w:szCs w:val="71"/>
        </w:rPr>
        <w:t>年</w:t>
      </w:r>
      <w:bookmarkStart w:id="0" w:name="_GoBack"/>
      <w:bookmarkEnd w:id="0"/>
      <w:r>
        <w:rPr>
          <w:rFonts w:ascii="微软雅黑" w:hAnsi="微软雅黑" w:eastAsia="微软雅黑" w:cs="微软雅黑"/>
          <w:spacing w:val="8"/>
          <w:sz w:val="71"/>
          <w:szCs w:val="71"/>
        </w:rPr>
        <w:t>单位预</w:t>
      </w:r>
      <w:r>
        <w:rPr>
          <w:rFonts w:ascii="微软雅黑" w:hAnsi="微软雅黑" w:eastAsia="微软雅黑" w:cs="微软雅黑"/>
          <w:spacing w:val="7"/>
          <w:sz w:val="71"/>
          <w:szCs w:val="71"/>
        </w:rPr>
        <w:t>算</w:t>
      </w:r>
    </w:p>
    <w:p>
      <w:pPr>
        <w:sectPr>
          <w:footerReference r:id="rId3" w:type="default"/>
          <w:pgSz w:w="11906" w:h="16839"/>
          <w:pgMar w:top="1431" w:right="1785" w:bottom="856" w:left="1785" w:header="0" w:footer="572" w:gutter="0"/>
          <w:cols w:space="720" w:num="1"/>
        </w:sectPr>
      </w:pPr>
    </w:p>
    <w:p>
      <w:pPr>
        <w:spacing w:before="129" w:line="184" w:lineRule="auto"/>
        <w:ind w:left="3865"/>
        <w:outlineLvl w:val="0"/>
        <w:rPr>
          <w:rFonts w:ascii="微软雅黑" w:hAnsi="微软雅黑" w:eastAsia="微软雅黑" w:cs="微软雅黑"/>
          <w:sz w:val="35"/>
          <w:szCs w:val="35"/>
        </w:rPr>
      </w:pPr>
      <w:r>
        <w:rPr>
          <w:rFonts w:ascii="微软雅黑" w:hAnsi="微软雅黑" w:eastAsia="微软雅黑" w:cs="微软雅黑"/>
          <w:spacing w:val="-21"/>
          <w:sz w:val="35"/>
          <w:szCs w:val="35"/>
        </w:rPr>
        <w:t>目</w:t>
      </w:r>
      <w:r>
        <w:rPr>
          <w:rFonts w:ascii="微软雅黑" w:hAnsi="微软雅黑" w:eastAsia="微软雅黑" w:cs="微软雅黑"/>
          <w:spacing w:val="-19"/>
          <w:sz w:val="35"/>
          <w:szCs w:val="35"/>
        </w:rPr>
        <w:t>录</w:t>
      </w:r>
    </w:p>
    <w:p>
      <w:pPr>
        <w:spacing w:line="248" w:lineRule="auto"/>
      </w:pPr>
    </w:p>
    <w:p>
      <w:pPr>
        <w:spacing w:line="248" w:lineRule="auto"/>
      </w:pPr>
    </w:p>
    <w:p>
      <w:pPr>
        <w:spacing w:line="248" w:lineRule="auto"/>
      </w:pPr>
    </w:p>
    <w:p>
      <w:pPr>
        <w:spacing w:before="101" w:line="226" w:lineRule="auto"/>
        <w:ind w:left="667"/>
        <w:outlineLvl w:val="0"/>
        <w:rPr>
          <w:rFonts w:ascii="黑体" w:hAnsi="黑体" w:eastAsia="黑体" w:cs="黑体"/>
          <w:sz w:val="31"/>
          <w:szCs w:val="31"/>
        </w:rPr>
      </w:pPr>
      <w:r>
        <w:rPr>
          <w:rFonts w:ascii="黑体" w:hAnsi="黑体" w:eastAsia="黑体" w:cs="黑体"/>
          <w:spacing w:val="14"/>
          <w:sz w:val="31"/>
          <w:szCs w:val="31"/>
        </w:rPr>
        <w:t>第</w:t>
      </w:r>
      <w:r>
        <w:rPr>
          <w:rFonts w:ascii="黑体" w:hAnsi="黑体" w:eastAsia="黑体" w:cs="黑体"/>
          <w:spacing w:val="8"/>
          <w:sz w:val="31"/>
          <w:szCs w:val="31"/>
        </w:rPr>
        <w:t xml:space="preserve">一部分  </w:t>
      </w:r>
      <w:r>
        <w:rPr>
          <w:rFonts w:hint="eastAsia" w:ascii="黑体" w:hAnsi="黑体" w:eastAsia="黑体" w:cs="黑体"/>
          <w:spacing w:val="8"/>
          <w:sz w:val="31"/>
          <w:szCs w:val="31"/>
        </w:rPr>
        <w:t>国资金融局</w:t>
      </w:r>
      <w:r>
        <w:rPr>
          <w:rFonts w:ascii="黑体" w:hAnsi="黑体" w:eastAsia="黑体" w:cs="黑体"/>
          <w:spacing w:val="8"/>
          <w:sz w:val="31"/>
          <w:szCs w:val="31"/>
        </w:rPr>
        <w:t>概况</w:t>
      </w:r>
    </w:p>
    <w:p>
      <w:pPr>
        <w:spacing w:before="220" w:line="523" w:lineRule="exact"/>
        <w:ind w:left="681"/>
        <w:outlineLvl w:val="1"/>
        <w:rPr>
          <w:rFonts w:ascii="仿宋" w:hAnsi="仿宋" w:eastAsia="仿宋" w:cs="仿宋"/>
          <w:sz w:val="31"/>
          <w:szCs w:val="31"/>
        </w:rPr>
      </w:pPr>
      <w:r>
        <w:rPr>
          <w:rFonts w:ascii="仿宋" w:hAnsi="仿宋" w:eastAsia="仿宋" w:cs="仿宋"/>
          <w:spacing w:val="6"/>
          <w:position w:val="3"/>
          <w:sz w:val="31"/>
          <w:szCs w:val="31"/>
        </w:rPr>
        <w:t>一</w:t>
      </w:r>
      <w:r>
        <w:rPr>
          <w:rFonts w:ascii="仿宋" w:hAnsi="仿宋" w:eastAsia="仿宋" w:cs="仿宋"/>
          <w:spacing w:val="5"/>
          <w:position w:val="3"/>
          <w:sz w:val="31"/>
          <w:szCs w:val="31"/>
        </w:rPr>
        <w:t>、职能简介</w:t>
      </w:r>
    </w:p>
    <w:p>
      <w:pPr>
        <w:spacing w:before="76" w:line="226" w:lineRule="auto"/>
        <w:ind w:left="686"/>
        <w:outlineLvl w:val="1"/>
        <w:rPr>
          <w:rFonts w:ascii="仿宋" w:hAnsi="仿宋" w:eastAsia="仿宋" w:cs="仿宋"/>
          <w:sz w:val="31"/>
          <w:szCs w:val="31"/>
        </w:rPr>
      </w:pPr>
      <w:r>
        <w:rPr>
          <w:rFonts w:ascii="仿宋" w:hAnsi="仿宋" w:eastAsia="仿宋" w:cs="仿宋"/>
          <w:spacing w:val="5"/>
          <w:sz w:val="31"/>
          <w:szCs w:val="31"/>
        </w:rPr>
        <w:t>二、</w:t>
      </w:r>
      <w:r>
        <w:rPr>
          <w:rFonts w:ascii="Times New Roman" w:hAnsi="Times New Roman" w:eastAsia="Times New Roman" w:cs="Times New Roman"/>
          <w:spacing w:val="5"/>
          <w:sz w:val="31"/>
          <w:szCs w:val="31"/>
        </w:rPr>
        <w:t xml:space="preserve">2022 </w:t>
      </w:r>
      <w:r>
        <w:rPr>
          <w:rFonts w:ascii="仿宋" w:hAnsi="仿宋" w:eastAsia="仿宋" w:cs="仿宋"/>
          <w:spacing w:val="5"/>
          <w:sz w:val="31"/>
          <w:szCs w:val="31"/>
        </w:rPr>
        <w:t>年重点工</w:t>
      </w:r>
      <w:r>
        <w:rPr>
          <w:rFonts w:ascii="仿宋" w:hAnsi="仿宋" w:eastAsia="仿宋" w:cs="仿宋"/>
          <w:spacing w:val="2"/>
          <w:sz w:val="31"/>
          <w:szCs w:val="31"/>
        </w:rPr>
        <w:t>作</w:t>
      </w:r>
    </w:p>
    <w:p>
      <w:pPr>
        <w:spacing w:before="221" w:line="227" w:lineRule="auto"/>
        <w:ind w:left="667"/>
        <w:outlineLvl w:val="0"/>
        <w:rPr>
          <w:rFonts w:ascii="黑体" w:hAnsi="黑体" w:eastAsia="黑体" w:cs="黑体"/>
          <w:sz w:val="31"/>
          <w:szCs w:val="31"/>
        </w:rPr>
      </w:pPr>
      <w:r>
        <w:rPr>
          <w:rFonts w:ascii="黑体" w:hAnsi="黑体" w:eastAsia="黑体" w:cs="黑体"/>
          <w:spacing w:val="8"/>
          <w:sz w:val="31"/>
          <w:szCs w:val="31"/>
        </w:rPr>
        <w:t>第二部分</w:t>
      </w:r>
      <w:r>
        <w:rPr>
          <w:rFonts w:ascii="黑体" w:hAnsi="黑体" w:eastAsia="黑体" w:cs="黑体"/>
          <w:spacing w:val="7"/>
          <w:sz w:val="31"/>
          <w:szCs w:val="31"/>
        </w:rPr>
        <w:t xml:space="preserve"> </w:t>
      </w:r>
      <w:r>
        <w:rPr>
          <w:rFonts w:ascii="黑体" w:hAnsi="黑体" w:eastAsia="黑体" w:cs="黑体"/>
          <w:spacing w:val="4"/>
          <w:sz w:val="31"/>
          <w:szCs w:val="31"/>
        </w:rPr>
        <w:t xml:space="preserve"> </w:t>
      </w:r>
      <w:r>
        <w:rPr>
          <w:rFonts w:hint="eastAsia" w:ascii="黑体" w:hAnsi="黑体" w:eastAsia="黑体" w:cs="黑体"/>
          <w:spacing w:val="4"/>
          <w:sz w:val="31"/>
          <w:szCs w:val="31"/>
        </w:rPr>
        <w:t>国资金融局</w:t>
      </w:r>
      <w:r>
        <w:rPr>
          <w:rFonts w:ascii="Times New Roman" w:hAnsi="Times New Roman" w:eastAsia="Times New Roman" w:cs="Times New Roman"/>
          <w:spacing w:val="4"/>
          <w:sz w:val="31"/>
          <w:szCs w:val="31"/>
        </w:rPr>
        <w:t xml:space="preserve">2022 </w:t>
      </w:r>
      <w:r>
        <w:rPr>
          <w:rFonts w:ascii="黑体" w:hAnsi="黑体" w:eastAsia="黑体" w:cs="黑体"/>
          <w:spacing w:val="4"/>
          <w:sz w:val="31"/>
          <w:szCs w:val="31"/>
        </w:rPr>
        <w:t>年单位预算表</w:t>
      </w:r>
    </w:p>
    <w:p>
      <w:pPr>
        <w:spacing w:before="218" w:line="523" w:lineRule="exact"/>
        <w:ind w:left="681"/>
        <w:outlineLvl w:val="1"/>
        <w:rPr>
          <w:rFonts w:ascii="仿宋" w:hAnsi="仿宋" w:eastAsia="仿宋" w:cs="仿宋"/>
          <w:sz w:val="31"/>
          <w:szCs w:val="31"/>
        </w:rPr>
      </w:pPr>
      <w:r>
        <w:rPr>
          <w:rFonts w:ascii="仿宋" w:hAnsi="仿宋" w:eastAsia="仿宋" w:cs="仿宋"/>
          <w:spacing w:val="10"/>
          <w:position w:val="3"/>
          <w:sz w:val="31"/>
          <w:szCs w:val="31"/>
        </w:rPr>
        <w:t>一</w:t>
      </w:r>
      <w:r>
        <w:rPr>
          <w:rFonts w:ascii="仿宋" w:hAnsi="仿宋" w:eastAsia="仿宋" w:cs="仿宋"/>
          <w:spacing w:val="6"/>
          <w:position w:val="3"/>
          <w:sz w:val="31"/>
          <w:szCs w:val="31"/>
        </w:rPr>
        <w:t>、单位收支总表</w:t>
      </w:r>
    </w:p>
    <w:p>
      <w:pPr>
        <w:spacing w:before="77" w:line="437" w:lineRule="exact"/>
        <w:ind w:left="686"/>
        <w:outlineLvl w:val="1"/>
        <w:rPr>
          <w:rFonts w:ascii="仿宋" w:hAnsi="仿宋" w:eastAsia="仿宋" w:cs="仿宋"/>
          <w:sz w:val="31"/>
          <w:szCs w:val="31"/>
        </w:rPr>
      </w:pPr>
      <w:r>
        <w:rPr>
          <w:rFonts w:ascii="仿宋" w:hAnsi="仿宋" w:eastAsia="仿宋" w:cs="仿宋"/>
          <w:spacing w:val="6"/>
          <w:position w:val="2"/>
          <w:sz w:val="31"/>
          <w:szCs w:val="31"/>
        </w:rPr>
        <w:t>二、单位收入总</w:t>
      </w:r>
      <w:r>
        <w:rPr>
          <w:rFonts w:ascii="仿宋" w:hAnsi="仿宋" w:eastAsia="仿宋" w:cs="仿宋"/>
          <w:spacing w:val="4"/>
          <w:position w:val="2"/>
          <w:sz w:val="31"/>
          <w:szCs w:val="31"/>
        </w:rPr>
        <w:t>表</w:t>
      </w:r>
    </w:p>
    <w:p>
      <w:pPr>
        <w:spacing w:before="163" w:line="415" w:lineRule="exact"/>
        <w:ind w:left="684"/>
        <w:outlineLvl w:val="1"/>
        <w:rPr>
          <w:rFonts w:ascii="仿宋" w:hAnsi="仿宋" w:eastAsia="仿宋" w:cs="仿宋"/>
          <w:sz w:val="31"/>
          <w:szCs w:val="31"/>
        </w:rPr>
      </w:pPr>
      <w:r>
        <w:rPr>
          <w:rFonts w:ascii="仿宋" w:hAnsi="仿宋" w:eastAsia="仿宋" w:cs="仿宋"/>
          <w:spacing w:val="6"/>
          <w:position w:val="1"/>
          <w:sz w:val="31"/>
          <w:szCs w:val="31"/>
        </w:rPr>
        <w:t>三、单位支出总表</w:t>
      </w:r>
    </w:p>
    <w:p>
      <w:pPr>
        <w:spacing w:before="185"/>
        <w:ind w:left="713"/>
        <w:outlineLvl w:val="1"/>
        <w:rPr>
          <w:rFonts w:ascii="仿宋" w:hAnsi="仿宋" w:eastAsia="仿宋" w:cs="仿宋"/>
          <w:sz w:val="31"/>
          <w:szCs w:val="31"/>
        </w:rPr>
      </w:pPr>
      <w:r>
        <w:rPr>
          <w:rFonts w:ascii="仿宋" w:hAnsi="仿宋" w:eastAsia="仿宋" w:cs="仿宋"/>
          <w:spacing w:val="5"/>
          <w:sz w:val="31"/>
          <w:szCs w:val="31"/>
        </w:rPr>
        <w:t>四、财政拨款收支预算总</w:t>
      </w:r>
      <w:r>
        <w:rPr>
          <w:rFonts w:ascii="仿宋" w:hAnsi="仿宋" w:eastAsia="仿宋" w:cs="仿宋"/>
          <w:spacing w:val="3"/>
          <w:sz w:val="31"/>
          <w:szCs w:val="31"/>
        </w:rPr>
        <w:t>表</w:t>
      </w:r>
    </w:p>
    <w:p>
      <w:pPr>
        <w:spacing w:before="198" w:line="226" w:lineRule="auto"/>
        <w:ind w:left="681"/>
        <w:outlineLvl w:val="1"/>
        <w:rPr>
          <w:rFonts w:ascii="仿宋" w:hAnsi="仿宋" w:eastAsia="仿宋" w:cs="仿宋"/>
          <w:sz w:val="31"/>
          <w:szCs w:val="31"/>
        </w:rPr>
      </w:pPr>
      <w:r>
        <w:rPr>
          <w:rFonts w:ascii="仿宋" w:hAnsi="仿宋" w:eastAsia="仿宋" w:cs="仿宋"/>
          <w:spacing w:val="8"/>
          <w:sz w:val="31"/>
          <w:szCs w:val="31"/>
        </w:rPr>
        <w:t>五、财政拨款支出预算表 (部门经济分类科目</w:t>
      </w:r>
      <w:r>
        <w:rPr>
          <w:rFonts w:ascii="仿宋" w:hAnsi="仿宋" w:eastAsia="仿宋" w:cs="仿宋"/>
          <w:spacing w:val="3"/>
          <w:sz w:val="31"/>
          <w:szCs w:val="31"/>
        </w:rPr>
        <w:t>)</w:t>
      </w:r>
    </w:p>
    <w:p>
      <w:pPr>
        <w:spacing w:before="220" w:line="236" w:lineRule="auto"/>
        <w:ind w:left="678"/>
        <w:outlineLvl w:val="1"/>
        <w:rPr>
          <w:rFonts w:ascii="仿宋" w:hAnsi="仿宋" w:eastAsia="仿宋" w:cs="仿宋"/>
          <w:sz w:val="31"/>
          <w:szCs w:val="31"/>
        </w:rPr>
      </w:pPr>
      <w:r>
        <w:rPr>
          <w:rFonts w:ascii="仿宋" w:hAnsi="仿宋" w:eastAsia="仿宋" w:cs="仿宋"/>
          <w:spacing w:val="9"/>
          <w:sz w:val="31"/>
          <w:szCs w:val="31"/>
        </w:rPr>
        <w:t>六</w:t>
      </w:r>
      <w:r>
        <w:rPr>
          <w:rFonts w:ascii="仿宋" w:hAnsi="仿宋" w:eastAsia="仿宋" w:cs="仿宋"/>
          <w:spacing w:val="8"/>
          <w:sz w:val="31"/>
          <w:szCs w:val="31"/>
        </w:rPr>
        <w:t>、一般公共预算支出预算表</w:t>
      </w:r>
    </w:p>
    <w:p>
      <w:pPr>
        <w:spacing w:before="204" w:line="239" w:lineRule="auto"/>
        <w:ind w:left="682"/>
        <w:outlineLvl w:val="1"/>
        <w:rPr>
          <w:rFonts w:ascii="仿宋" w:hAnsi="仿宋" w:eastAsia="仿宋" w:cs="仿宋"/>
          <w:sz w:val="31"/>
          <w:szCs w:val="31"/>
        </w:rPr>
      </w:pPr>
      <w:r>
        <w:rPr>
          <w:rFonts w:ascii="仿宋" w:hAnsi="仿宋" w:eastAsia="仿宋" w:cs="仿宋"/>
          <w:spacing w:val="8"/>
          <w:sz w:val="31"/>
          <w:szCs w:val="31"/>
        </w:rPr>
        <w:t>七、一般公共预算基本支出预算</w:t>
      </w:r>
      <w:r>
        <w:rPr>
          <w:rFonts w:ascii="仿宋" w:hAnsi="仿宋" w:eastAsia="仿宋" w:cs="仿宋"/>
          <w:spacing w:val="7"/>
          <w:sz w:val="31"/>
          <w:szCs w:val="31"/>
        </w:rPr>
        <w:t>表</w:t>
      </w:r>
    </w:p>
    <w:p>
      <w:pPr>
        <w:spacing w:before="197" w:line="239" w:lineRule="auto"/>
        <w:ind w:left="674"/>
        <w:outlineLvl w:val="1"/>
        <w:rPr>
          <w:rFonts w:ascii="仿宋" w:hAnsi="仿宋" w:eastAsia="仿宋" w:cs="仿宋"/>
          <w:sz w:val="31"/>
          <w:szCs w:val="31"/>
        </w:rPr>
      </w:pPr>
      <w:r>
        <w:rPr>
          <w:rFonts w:ascii="仿宋" w:hAnsi="仿宋" w:eastAsia="仿宋" w:cs="仿宋"/>
          <w:spacing w:val="15"/>
          <w:sz w:val="31"/>
          <w:szCs w:val="31"/>
        </w:rPr>
        <w:t>八</w:t>
      </w:r>
      <w:r>
        <w:rPr>
          <w:rFonts w:ascii="仿宋" w:hAnsi="仿宋" w:eastAsia="仿宋" w:cs="仿宋"/>
          <w:spacing w:val="8"/>
          <w:sz w:val="31"/>
          <w:szCs w:val="31"/>
        </w:rPr>
        <w:t>、一般公共预算项目支出预算表</w:t>
      </w:r>
    </w:p>
    <w:p>
      <w:pPr>
        <w:spacing w:before="200" w:line="230" w:lineRule="auto"/>
        <w:ind w:left="687"/>
        <w:outlineLvl w:val="1"/>
        <w:rPr>
          <w:rFonts w:ascii="仿宋" w:hAnsi="仿宋" w:eastAsia="仿宋" w:cs="仿宋"/>
          <w:sz w:val="31"/>
          <w:szCs w:val="31"/>
        </w:rPr>
      </w:pPr>
      <w:r>
        <w:rPr>
          <w:rFonts w:ascii="仿宋" w:hAnsi="仿宋" w:eastAsia="仿宋" w:cs="仿宋"/>
          <w:spacing w:val="12"/>
          <w:sz w:val="31"/>
          <w:szCs w:val="31"/>
        </w:rPr>
        <w:t>九</w:t>
      </w:r>
      <w:r>
        <w:rPr>
          <w:rFonts w:ascii="仿宋" w:hAnsi="仿宋" w:eastAsia="仿宋" w:cs="仿宋"/>
          <w:spacing w:val="8"/>
          <w:sz w:val="31"/>
          <w:szCs w:val="31"/>
        </w:rPr>
        <w:t>、一般公共预算“三公”经费支出预算表</w:t>
      </w:r>
    </w:p>
    <w:p>
      <w:pPr>
        <w:spacing w:before="213" w:line="228" w:lineRule="auto"/>
        <w:ind w:left="684"/>
        <w:outlineLvl w:val="1"/>
        <w:rPr>
          <w:rFonts w:ascii="仿宋" w:hAnsi="仿宋" w:eastAsia="仿宋" w:cs="仿宋"/>
          <w:sz w:val="31"/>
          <w:szCs w:val="31"/>
        </w:rPr>
      </w:pPr>
      <w:r>
        <w:rPr>
          <w:rFonts w:ascii="仿宋" w:hAnsi="仿宋" w:eastAsia="仿宋" w:cs="仿宋"/>
          <w:spacing w:val="10"/>
          <w:sz w:val="31"/>
          <w:szCs w:val="31"/>
        </w:rPr>
        <w:t>十</w:t>
      </w:r>
      <w:r>
        <w:rPr>
          <w:rFonts w:ascii="仿宋" w:hAnsi="仿宋" w:eastAsia="仿宋" w:cs="仿宋"/>
          <w:spacing w:val="7"/>
          <w:sz w:val="31"/>
          <w:szCs w:val="31"/>
        </w:rPr>
        <w:t>、政府性基金预算支出表</w:t>
      </w:r>
    </w:p>
    <w:p>
      <w:pPr>
        <w:spacing w:before="217" w:line="228" w:lineRule="auto"/>
        <w:ind w:left="684"/>
        <w:outlineLvl w:val="1"/>
        <w:rPr>
          <w:rFonts w:ascii="仿宋" w:hAnsi="仿宋" w:eastAsia="仿宋" w:cs="仿宋"/>
          <w:sz w:val="31"/>
          <w:szCs w:val="31"/>
        </w:rPr>
      </w:pPr>
      <w:r>
        <w:rPr>
          <w:rFonts w:ascii="仿宋" w:hAnsi="仿宋" w:eastAsia="仿宋" w:cs="仿宋"/>
          <w:spacing w:val="16"/>
          <w:sz w:val="31"/>
          <w:szCs w:val="31"/>
        </w:rPr>
        <w:t>十</w:t>
      </w:r>
      <w:r>
        <w:rPr>
          <w:rFonts w:ascii="仿宋" w:hAnsi="仿宋" w:eastAsia="仿宋" w:cs="仿宋"/>
          <w:spacing w:val="9"/>
          <w:sz w:val="31"/>
          <w:szCs w:val="31"/>
        </w:rPr>
        <w:t>一</w:t>
      </w:r>
      <w:r>
        <w:rPr>
          <w:rFonts w:ascii="仿宋" w:hAnsi="仿宋" w:eastAsia="仿宋" w:cs="仿宋"/>
          <w:spacing w:val="8"/>
          <w:sz w:val="31"/>
          <w:szCs w:val="31"/>
        </w:rPr>
        <w:t>、政府性基金预算“三公”经费支出预算表</w:t>
      </w:r>
    </w:p>
    <w:p>
      <w:pPr>
        <w:spacing w:before="218" w:line="227" w:lineRule="auto"/>
        <w:ind w:left="684"/>
        <w:outlineLvl w:val="1"/>
        <w:rPr>
          <w:rFonts w:ascii="仿宋" w:hAnsi="仿宋" w:eastAsia="仿宋" w:cs="仿宋"/>
          <w:sz w:val="31"/>
          <w:szCs w:val="31"/>
        </w:rPr>
      </w:pPr>
      <w:r>
        <w:rPr>
          <w:rFonts w:ascii="仿宋" w:hAnsi="仿宋" w:eastAsia="仿宋" w:cs="仿宋"/>
          <w:spacing w:val="-5"/>
          <w:sz w:val="31"/>
          <w:szCs w:val="31"/>
        </w:rPr>
        <w:t>十</w:t>
      </w:r>
      <w:r>
        <w:rPr>
          <w:rFonts w:ascii="仿宋" w:hAnsi="仿宋" w:eastAsia="仿宋" w:cs="仿宋"/>
          <w:spacing w:val="-3"/>
          <w:sz w:val="31"/>
          <w:szCs w:val="31"/>
        </w:rPr>
        <w:t>二、 国有资本经营预算支出表</w:t>
      </w:r>
    </w:p>
    <w:p>
      <w:pPr>
        <w:spacing w:before="218" w:line="228" w:lineRule="auto"/>
        <w:ind w:left="684"/>
        <w:outlineLvl w:val="1"/>
        <w:rPr>
          <w:rFonts w:ascii="仿宋" w:hAnsi="仿宋" w:eastAsia="仿宋" w:cs="仿宋"/>
          <w:sz w:val="31"/>
          <w:szCs w:val="31"/>
        </w:rPr>
      </w:pPr>
      <w:r>
        <w:rPr>
          <w:rFonts w:ascii="仿宋" w:hAnsi="仿宋" w:eastAsia="仿宋" w:cs="仿宋"/>
          <w:spacing w:val="8"/>
          <w:sz w:val="31"/>
          <w:szCs w:val="31"/>
        </w:rPr>
        <w:t>十三、单位预算项目支出绩效目标</w:t>
      </w:r>
      <w:r>
        <w:rPr>
          <w:rFonts w:ascii="仿宋" w:hAnsi="仿宋" w:eastAsia="仿宋" w:cs="仿宋"/>
          <w:spacing w:val="6"/>
          <w:sz w:val="31"/>
          <w:szCs w:val="31"/>
        </w:rPr>
        <w:t>表</w:t>
      </w:r>
    </w:p>
    <w:p>
      <w:pPr>
        <w:spacing w:before="218" w:line="226" w:lineRule="auto"/>
        <w:ind w:left="667"/>
        <w:outlineLvl w:val="0"/>
        <w:rPr>
          <w:rFonts w:ascii="黑体" w:hAnsi="黑体" w:eastAsia="黑体" w:cs="黑体"/>
          <w:sz w:val="31"/>
          <w:szCs w:val="31"/>
        </w:rPr>
      </w:pPr>
      <w:r>
        <w:rPr>
          <w:rFonts w:ascii="黑体" w:hAnsi="黑体" w:eastAsia="黑体" w:cs="黑体"/>
          <w:spacing w:val="18"/>
          <w:sz w:val="31"/>
          <w:szCs w:val="31"/>
        </w:rPr>
        <w:t>第</w:t>
      </w:r>
      <w:r>
        <w:rPr>
          <w:rFonts w:ascii="黑体" w:hAnsi="黑体" w:eastAsia="黑体" w:cs="黑体"/>
          <w:spacing w:val="10"/>
          <w:sz w:val="31"/>
          <w:szCs w:val="31"/>
        </w:rPr>
        <w:t xml:space="preserve">三部分  </w:t>
      </w:r>
      <w:r>
        <w:rPr>
          <w:rFonts w:hint="eastAsia" w:ascii="黑体" w:hAnsi="黑体" w:eastAsia="黑体" w:cs="黑体"/>
          <w:spacing w:val="10"/>
          <w:sz w:val="31"/>
          <w:szCs w:val="31"/>
        </w:rPr>
        <w:t>国资金融局</w:t>
      </w:r>
      <w:r>
        <w:rPr>
          <w:rFonts w:ascii="Times New Roman" w:hAnsi="Times New Roman" w:eastAsia="Times New Roman" w:cs="Times New Roman"/>
          <w:spacing w:val="10"/>
          <w:sz w:val="31"/>
          <w:szCs w:val="31"/>
        </w:rPr>
        <w:t xml:space="preserve">2022 </w:t>
      </w:r>
      <w:r>
        <w:rPr>
          <w:rFonts w:ascii="黑体" w:hAnsi="黑体" w:eastAsia="黑体" w:cs="黑体"/>
          <w:spacing w:val="10"/>
          <w:sz w:val="31"/>
          <w:szCs w:val="31"/>
        </w:rPr>
        <w:t>年单位预算情况说</w:t>
      </w:r>
    </w:p>
    <w:p>
      <w:pPr>
        <w:spacing w:before="221" w:line="226" w:lineRule="auto"/>
        <w:ind w:left="41"/>
        <w:rPr>
          <w:rFonts w:ascii="黑体" w:hAnsi="黑体" w:eastAsia="黑体" w:cs="黑体"/>
          <w:sz w:val="31"/>
          <w:szCs w:val="31"/>
        </w:rPr>
      </w:pPr>
      <w:r>
        <w:rPr>
          <w:rFonts w:ascii="黑体" w:hAnsi="黑体" w:eastAsia="黑体" w:cs="黑体"/>
          <w:sz w:val="31"/>
          <w:szCs w:val="31"/>
        </w:rPr>
        <w:t>明</w:t>
      </w:r>
    </w:p>
    <w:p>
      <w:pPr>
        <w:spacing w:before="220" w:line="227" w:lineRule="auto"/>
        <w:ind w:left="667"/>
        <w:outlineLvl w:val="0"/>
        <w:rPr>
          <w:rFonts w:ascii="黑体" w:hAnsi="黑体" w:eastAsia="黑体" w:cs="黑体"/>
          <w:sz w:val="31"/>
          <w:szCs w:val="31"/>
        </w:rPr>
      </w:pPr>
      <w:r>
        <w:rPr>
          <w:rFonts w:ascii="黑体" w:hAnsi="黑体" w:eastAsia="黑体" w:cs="黑体"/>
          <w:spacing w:val="11"/>
          <w:sz w:val="31"/>
          <w:szCs w:val="31"/>
        </w:rPr>
        <w:t>第</w:t>
      </w:r>
      <w:r>
        <w:rPr>
          <w:rFonts w:ascii="黑体" w:hAnsi="黑体" w:eastAsia="黑体" w:cs="黑体"/>
          <w:spacing w:val="7"/>
          <w:sz w:val="31"/>
          <w:szCs w:val="31"/>
        </w:rPr>
        <w:t>四部分  名词解释</w:t>
      </w:r>
    </w:p>
    <w:p>
      <w:pPr>
        <w:sectPr>
          <w:footerReference r:id="rId4" w:type="default"/>
          <w:pgSz w:w="11906" w:h="16839"/>
          <w:pgMar w:top="1431" w:right="1785" w:bottom="855" w:left="1785" w:header="0" w:footer="572" w:gutter="0"/>
          <w:cols w:space="720" w:num="1"/>
        </w:sectPr>
      </w:pPr>
    </w:p>
    <w:p/>
    <w:p/>
    <w:p/>
    <w:p/>
    <w:p/>
    <w:p/>
    <w:p/>
    <w:p/>
    <w:p/>
    <w:p/>
    <w:p/>
    <w:p/>
    <w:p/>
    <w:p/>
    <w:p/>
    <w:p/>
    <w:p/>
    <w:p/>
    <w:p/>
    <w:p/>
    <w:p/>
    <w:p>
      <w:pPr>
        <w:spacing w:line="241" w:lineRule="auto"/>
      </w:pPr>
    </w:p>
    <w:p>
      <w:pPr>
        <w:spacing w:line="241" w:lineRule="auto"/>
      </w:pPr>
    </w:p>
    <w:p>
      <w:pPr>
        <w:spacing w:before="223" w:line="212" w:lineRule="auto"/>
        <w:ind w:left="274"/>
        <w:outlineLvl w:val="0"/>
        <w:rPr>
          <w:rFonts w:ascii="微软雅黑" w:hAnsi="微软雅黑" w:eastAsia="微软雅黑" w:cs="微软雅黑"/>
          <w:sz w:val="52"/>
          <w:szCs w:val="52"/>
        </w:rPr>
      </w:pPr>
      <w:r>
        <w:rPr>
          <w:rFonts w:ascii="微软雅黑" w:hAnsi="微软雅黑" w:eastAsia="微软雅黑" w:cs="微软雅黑"/>
          <w:spacing w:val="4"/>
          <w:sz w:val="52"/>
          <w:szCs w:val="52"/>
        </w:rPr>
        <w:t>第</w:t>
      </w:r>
      <w:r>
        <w:rPr>
          <w:rFonts w:ascii="微软雅黑" w:hAnsi="微软雅黑" w:eastAsia="微软雅黑" w:cs="微软雅黑"/>
          <w:spacing w:val="3"/>
          <w:sz w:val="52"/>
          <w:szCs w:val="52"/>
        </w:rPr>
        <w:t xml:space="preserve">一部分   </w:t>
      </w:r>
      <w:r>
        <w:rPr>
          <w:rFonts w:hint="eastAsia" w:ascii="微软雅黑" w:hAnsi="微软雅黑" w:eastAsia="微软雅黑" w:cs="微软雅黑"/>
          <w:spacing w:val="3"/>
          <w:sz w:val="52"/>
          <w:szCs w:val="52"/>
        </w:rPr>
        <w:t>夹江县国有资产监督管理和金融工作局</w:t>
      </w:r>
      <w:r>
        <w:rPr>
          <w:rFonts w:ascii="微软雅黑" w:hAnsi="微软雅黑" w:eastAsia="微软雅黑" w:cs="微软雅黑"/>
          <w:spacing w:val="3"/>
          <w:sz w:val="52"/>
          <w:szCs w:val="52"/>
        </w:rPr>
        <w:t>概况</w:t>
      </w:r>
    </w:p>
    <w:p>
      <w:pPr>
        <w:sectPr>
          <w:footerReference r:id="rId5" w:type="default"/>
          <w:pgSz w:w="11906" w:h="16839"/>
          <w:pgMar w:top="1431" w:right="1785" w:bottom="855" w:left="1785" w:header="0" w:footer="575" w:gutter="0"/>
          <w:cols w:space="720" w:num="1"/>
        </w:sectPr>
      </w:pPr>
    </w:p>
    <w:p>
      <w:pPr>
        <w:spacing w:before="162" w:line="514" w:lineRule="exact"/>
        <w:ind w:left="672"/>
        <w:outlineLvl w:val="1"/>
        <w:rPr>
          <w:rFonts w:ascii="黑体" w:hAnsi="黑体" w:eastAsia="黑体" w:cs="黑体"/>
          <w:sz w:val="31"/>
          <w:szCs w:val="31"/>
        </w:rPr>
      </w:pPr>
      <w:r>
        <w:rPr>
          <w:rFonts w:ascii="黑体" w:hAnsi="黑体" w:eastAsia="黑体" w:cs="黑体"/>
          <w:spacing w:val="7"/>
          <w:position w:val="4"/>
          <w:sz w:val="31"/>
          <w:szCs w:val="31"/>
        </w:rPr>
        <w:t>一、职能简介</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（一）依照《中华人民共和国公司法》《中华人民共和国企业国有资产法》等法律和行政法规履行出资人职责，监管县属国有企业的国有资产，加强全县国有资产的管理工作。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（二）研究拟定全县国有资产管理的规范性文件，制定有关制度。</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（三）负责监督县属国有企业国有资产保值增值，建立和完善国有资产保值增值指标体系，制定考核标准，通过统计、稽核、对县属国有企业国有资产的保值增值情况进行监督，确保国有资产保值增值。</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（四）加强指导推进县属国有企业改革，完善现代化企业制度，加快国有经济布局和结构的战略性调整，增强国有经济的竞争力、创新力、控制力和抗风险能力。</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（五）建立符合社会主义市场经济体制和现代企业制度要求的选人、用人机制，制定县属国有企业负责人收入分配政策并组织实施，组织实施县属国有企业相关领导人员的选拔任用工作。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（六）负责县属国有企业工资分配管理工作；负责县属国有企业和国有控股企业的稳定工作。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（七）参与制定全县国有资本经营预算管理制度；组织和监督全县国有资本经营预算的编制和执行，加强县属国有企业资本收益收缴工作，完善国有企业收入分配制度。</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（八）协调县外国有企业在夹相关事宜。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（九）负责全县行政事业单位国有资产管理工作。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（十）负责指导监督职责范围内的安全生产、生态环境保护等工作。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（十一）拟订全县地方金融业发展的中长期规划并组织实施。有关部门拟订地方金融政策措施并组织实施。</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（十二）统筹、协调推进全县金融业服务实体经济、防控金融风险、深化金融改革。推动政府与金融机构合作。加强金融对外合作交流。</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（十三）壮大地方法人金融机构，协调引进县外金融机构，促进地方金融机构合理布局和金融资源优化配置，指导监管范围内的地方法人金融机构的业务工作，支持其改革发展。</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四）会同相关部门统筹推进全县企业直接融资工作。负责全县企业上市改制、上市培育和上市协调工作。指导上市公司规范运作、并购重组。会同相关部门指导推动企业发行各种债券、开展资产证券化等工作（境外融资除外），推进多渠道直接融资。参与指导各类投资基金规范发展。</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（十五）配合上级金融管理部门做好金融监管相关工作，共享地方金融监管指标数据和金融业务发展情况，为上级金融管理部门、金融机构提供服务，协调解决地方金融业改革发展中的有关问题。</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六）推动各类金融机构为全县经济社会发展服务，参与全县投融资体制改革工作。参与研究制定引导社会融资发展的政策措施，参与研究拟订政府重大项目融资方案。引导金融机构创新服务产品，扩大服务范围，延伸服务领域，提升服务效率。</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七）依据国务院金融稳定发展委员会和中央、省、市金融管理部门制定的规则，负责全县小额贷款公司、融资担保公司、区域性股权市场、典当行、融资租赁公司、商业保理公司、地方资产管理公司的监管。加强对开展信用互助的农民专业合作社、地方权益类交易场所的风险监测与行为监管。负责地方金融机构的行业管理和服务。</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八）按照党中央国务院和省委省政府、市委市政府、县委县政府有关规定，负责金融中介机构的行业指导和服务，促进金融中介服务业发展，参与拟订促进与金融业密切相关的中介服务机构发展的政策、规划并配合有关部门实施。加强对相关金融行业协会的工作指导和监督。</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十九）维护地方金融秩序。会同有关部门防范、化解和处置地方金融风险。会同相关部门打击和处置非法集资相关工作。协调配合有关部门打击其他非法金融活动，推进全县金融风险监测预警与应急处置机制建设。</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（二十）统筹对全县金融工作进行业务指导，参与、指导全县金融人才资源培育和队伍建设工作。推进全县金融知识宣传普及工作。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（二十一）监管范围内的地方法人金融机构建立健全并执行安全生产和职业健康相关制度、规定、标准。负责职责范围内的生态环境保护工作。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（二十二）完成县委、县政府交办的其他工作。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16"/>
          <w:sz w:val="31"/>
          <w:szCs w:val="31"/>
        </w:rPr>
      </w:pPr>
      <w:r>
        <w:rPr>
          <w:rFonts w:hint="eastAsia" w:ascii="仿宋" w:hAnsi="仿宋" w:eastAsia="仿宋" w:cs="仿宋"/>
          <w:spacing w:val="16"/>
          <w:sz w:val="31"/>
          <w:szCs w:val="31"/>
        </w:rPr>
        <w:t>（二十三）职能转变。（1）创新体制机制，完善国有资产管理体制，深化国有企业改革，促进国有资产保值增值，推动国有资本做大做强做优。（2）在坚持金融管理主要是中央事权的前提下，按照中央统一规则、地方实施监管，谁审批、谁监管、谁负责的总体要求，加强对地方金融的监督管理，落实好服务实体经济、防控金融风险、深化金融改革三项任务。</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ascii="仿宋" w:hAnsi="仿宋" w:eastAsia="仿宋" w:cs="仿宋"/>
          <w:spacing w:val="8"/>
          <w:sz w:val="31"/>
          <w:szCs w:val="31"/>
        </w:rPr>
      </w:pPr>
      <w:r>
        <w:rPr>
          <w:rFonts w:hint="eastAsia" w:ascii="仿宋" w:hAnsi="仿宋" w:eastAsia="仿宋" w:cs="仿宋"/>
          <w:spacing w:val="16"/>
          <w:sz w:val="31"/>
          <w:szCs w:val="31"/>
        </w:rPr>
        <w:t>（二十四）有关职责分工。（1）县机关事务管理服务中心负责全县行政事业单位公务用车管理工作。县国资金融局负责拟定全县国有资产管理规章制度并组织实施，制定县级行政事业单位资产配置预算支出定额标准，负责审核编制资产配置预决算，组织开展县级行政事业单位国有资产绩效评价工作，落实国有资产情况报告工作，组织开展全县行政事业单位资产清查、统计、处置及办公用房管理等工作。（2）各类投资基金。县发改局负责推动政府出资产业投资基金行业信用体系建设，组织拟订促进私募股权基金发展的政策措施，牵头会同有关部门研究制定政府对私募股权基金出资的标准和规范。县财政局负责地方国有金融资本管理工作，会同县发改局及县级行业主管部门负责财政性资金出资发起设立或参股设立的股权投资基金管理。县国资金融局参与指导各类投资基金规范发展。</w:t>
      </w:r>
    </w:p>
    <w:p>
      <w:pPr>
        <w:keepNext w:val="0"/>
        <w:keepLines w:val="0"/>
        <w:pageBreakBefore w:val="0"/>
        <w:widowControl/>
        <w:kinsoku/>
        <w:wordWrap/>
        <w:overflowPunct/>
        <w:topLinePunct w:val="0"/>
        <w:autoSpaceDE w:val="0"/>
        <w:autoSpaceDN w:val="0"/>
        <w:bidi w:val="0"/>
        <w:adjustRightInd w:val="0"/>
        <w:snapToGrid w:val="0"/>
        <w:spacing w:before="325" w:line="227" w:lineRule="auto"/>
        <w:ind w:left="703"/>
        <w:jc w:val="both"/>
        <w:textAlignment w:val="baseline"/>
        <w:rPr>
          <w:rFonts w:ascii="黑体" w:hAnsi="黑体" w:eastAsia="黑体" w:cs="黑体"/>
          <w:sz w:val="31"/>
          <w:szCs w:val="31"/>
        </w:rPr>
      </w:pPr>
      <w:r>
        <w:rPr>
          <w:rFonts w:ascii="黑体" w:hAnsi="黑体" w:eastAsia="黑体" w:cs="黑体"/>
          <w:spacing w:val="7"/>
          <w:sz w:val="31"/>
          <w:szCs w:val="31"/>
        </w:rPr>
        <w:t>二</w:t>
      </w:r>
      <w:r>
        <w:rPr>
          <w:rFonts w:ascii="黑体" w:hAnsi="黑体" w:eastAsia="黑体" w:cs="黑体"/>
          <w:spacing w:val="6"/>
          <w:sz w:val="31"/>
          <w:szCs w:val="31"/>
        </w:rPr>
        <w:t>、</w:t>
      </w:r>
      <w:r>
        <w:rPr>
          <w:rFonts w:ascii="Times New Roman" w:hAnsi="Times New Roman" w:eastAsia="Times New Roman" w:cs="Times New Roman"/>
          <w:spacing w:val="6"/>
          <w:sz w:val="31"/>
          <w:szCs w:val="31"/>
        </w:rPr>
        <w:t xml:space="preserve">2022 </w:t>
      </w:r>
      <w:r>
        <w:rPr>
          <w:rFonts w:ascii="黑体" w:hAnsi="黑体" w:eastAsia="黑体" w:cs="黑体"/>
          <w:spacing w:val="6"/>
          <w:sz w:val="31"/>
          <w:szCs w:val="31"/>
        </w:rPr>
        <w:t>年重点工作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lang w:val="en-US" w:eastAsia="zh-CN"/>
        </w:rPr>
      </w:pPr>
      <w:r>
        <w:rPr>
          <w:rFonts w:hint="eastAsia" w:ascii="仿宋" w:hAnsi="仿宋" w:eastAsia="仿宋" w:cs="仿宋"/>
          <w:spacing w:val="16"/>
          <w:sz w:val="31"/>
          <w:szCs w:val="31"/>
          <w:lang w:val="en-US" w:eastAsia="zh-CN"/>
        </w:rPr>
        <w:t>（一）推进国有企业三年行动改革</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lang w:val="en-US" w:eastAsia="zh-CN"/>
        </w:rPr>
      </w:pPr>
      <w:r>
        <w:rPr>
          <w:rFonts w:hint="eastAsia" w:ascii="仿宋" w:hAnsi="仿宋" w:eastAsia="仿宋" w:cs="仿宋"/>
          <w:spacing w:val="16"/>
          <w:sz w:val="31"/>
          <w:szCs w:val="31"/>
          <w:lang w:val="en-US" w:eastAsia="zh-CN"/>
        </w:rPr>
        <w:t>1.全面清理全县国有资产。对各镇（街道）、县级各部门国有资产一一进行梳理，在摸清家底的基础上，按照“应注尽注”的原则将房屋、土地、管网等有效资产按程序报批后依法依规注入国资公司。</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lang w:val="en-US" w:eastAsia="zh-CN"/>
        </w:rPr>
      </w:pPr>
      <w:r>
        <w:rPr>
          <w:rFonts w:hint="eastAsia" w:ascii="仿宋" w:hAnsi="仿宋" w:eastAsia="仿宋" w:cs="仿宋"/>
          <w:spacing w:val="16"/>
          <w:sz w:val="31"/>
          <w:szCs w:val="31"/>
          <w:lang w:val="en-US" w:eastAsia="zh-CN"/>
        </w:rPr>
        <w:t>2.大力支持公司做好砂石经营、特许经营、土地整理（增减挂钩）、乡村振兴等业务，提升资本回报能力和国企盈利能力，同时推进公司管理提质和降本增效，力争2022年青衣公司实现AA信用评级。</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lang w:val="en-US" w:eastAsia="zh-CN"/>
        </w:rPr>
      </w:pPr>
      <w:r>
        <w:rPr>
          <w:rFonts w:hint="eastAsia" w:ascii="仿宋" w:hAnsi="仿宋" w:eastAsia="仿宋" w:cs="仿宋"/>
          <w:spacing w:val="16"/>
          <w:sz w:val="31"/>
          <w:szCs w:val="31"/>
          <w:lang w:val="en-US" w:eastAsia="zh-CN"/>
        </w:rPr>
        <w:t>3.深化国资国企改革。推进建立现代化企业制度，深化县属国有企业劳动、人事、分配三项制度改革，实现管理人员能上能下、员工能进能出、收入能增能减，同时优化全员绩效考核体系，形成能者上、庸者下、劣者汰的用人导向，全力解决公司人才严重缺乏问题。</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lang w:val="en-US" w:eastAsia="zh-CN"/>
        </w:rPr>
      </w:pPr>
      <w:r>
        <w:rPr>
          <w:rFonts w:hint="eastAsia" w:ascii="仿宋" w:hAnsi="仿宋" w:eastAsia="仿宋" w:cs="仿宋"/>
          <w:spacing w:val="16"/>
          <w:sz w:val="31"/>
          <w:szCs w:val="31"/>
          <w:lang w:val="en-US" w:eastAsia="zh-CN"/>
        </w:rPr>
        <w:t>4.抓好政府投资项目建设。切实加大与行业主管部门的协调配合力度，强化社会责任担当，鼓励公司在推进重点工程项目建设、为民办实事中继续发挥主力军作用，共同推进政府工程类项目建设工作。</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lang w:val="en-US" w:eastAsia="zh-CN"/>
        </w:rPr>
      </w:pPr>
      <w:r>
        <w:rPr>
          <w:rFonts w:hint="eastAsia" w:ascii="仿宋" w:hAnsi="仿宋" w:eastAsia="仿宋" w:cs="仿宋"/>
          <w:spacing w:val="16"/>
          <w:sz w:val="31"/>
          <w:szCs w:val="31"/>
          <w:lang w:val="en-US" w:eastAsia="zh-CN"/>
        </w:rPr>
        <w:t>5.加强对国资国企监督管理。一是加强党建引领，严格落实国企党组织前置研究程序，不断提升公司决策治理水平。二是加强协同监管，推进出资人监督和纪检监察监督、巡视巡察监督、派驻监督、审计监督、社会监督等统筹衔接，提高监督效能；三是加强债务风险管控，坚决守住不发生重大经营风险的底线；四是加强廉政风险防控，结合国企党建工作和上级巡视巡察反馈问题整改，切实加强国企党风廉政建设，堵住在招投标领域、处置和出租国有资产、物品采购、领薪发奖等方面的廉政风险点，引导国企员工心有所戒、行有所止、坚守底线、拒腐防变。</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lang w:val="en-US" w:eastAsia="zh-CN"/>
        </w:rPr>
      </w:pPr>
      <w:r>
        <w:rPr>
          <w:rFonts w:hint="eastAsia" w:ascii="仿宋" w:hAnsi="仿宋" w:eastAsia="仿宋" w:cs="仿宋"/>
          <w:spacing w:val="16"/>
          <w:sz w:val="31"/>
          <w:szCs w:val="31"/>
          <w:lang w:val="en-US" w:eastAsia="zh-CN"/>
        </w:rPr>
        <w:t>（二）加强金融服务实体经济</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rPr>
      </w:pPr>
      <w:r>
        <w:rPr>
          <w:rFonts w:hint="eastAsia" w:ascii="仿宋" w:hAnsi="仿宋" w:eastAsia="仿宋" w:cs="仿宋"/>
          <w:spacing w:val="16"/>
          <w:sz w:val="31"/>
          <w:szCs w:val="31"/>
          <w:lang w:val="en-US" w:eastAsia="zh-CN"/>
        </w:rPr>
        <w:t>1.强化银企对接。</w:t>
      </w:r>
      <w:r>
        <w:rPr>
          <w:rFonts w:hint="eastAsia" w:ascii="仿宋" w:hAnsi="仿宋" w:eastAsia="仿宋" w:cs="仿宋"/>
          <w:spacing w:val="16"/>
          <w:sz w:val="31"/>
          <w:szCs w:val="31"/>
        </w:rPr>
        <w:t>召开专项融资对接会，收集夹江五大产业发展和重点项目的融资需求，建立资金需求台账，开展精准对接，有针对性的解决企业融资问题。</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rPr>
      </w:pPr>
      <w:r>
        <w:rPr>
          <w:rFonts w:hint="eastAsia" w:ascii="仿宋" w:hAnsi="仿宋" w:eastAsia="仿宋" w:cs="仿宋"/>
          <w:spacing w:val="16"/>
          <w:sz w:val="31"/>
          <w:szCs w:val="31"/>
          <w:lang w:val="en-US" w:eastAsia="zh-CN"/>
        </w:rPr>
        <w:t>2.推进直接融资。</w:t>
      </w:r>
      <w:r>
        <w:rPr>
          <w:rFonts w:hint="eastAsia" w:ascii="仿宋" w:hAnsi="仿宋" w:eastAsia="仿宋" w:cs="仿宋"/>
          <w:spacing w:val="16"/>
          <w:sz w:val="31"/>
          <w:szCs w:val="31"/>
        </w:rPr>
        <w:t>加快县属国有企业改革进度，壮大国有企业资产，尽早实现评级要求，力争县属国有企业率先实行直接融资；培育有发展前景的企业进入上市企业后备资源库，加快推动企业上市挂牌融资，持续推进企业债券融资，积极引导和推动更多符合条件的企业利用债券市场提高直接融资比重。</w:t>
      </w:r>
    </w:p>
    <w:p>
      <w:pPr>
        <w:keepNext w:val="0"/>
        <w:keepLines w:val="0"/>
        <w:pageBreakBefore w:val="0"/>
        <w:widowControl/>
        <w:kinsoku/>
        <w:wordWrap/>
        <w:overflowPunct/>
        <w:topLinePunct w:val="0"/>
        <w:autoSpaceDE w:val="0"/>
        <w:autoSpaceDN w:val="0"/>
        <w:bidi w:val="0"/>
        <w:adjustRightInd w:val="0"/>
        <w:snapToGrid w:val="0"/>
        <w:spacing w:before="327" w:line="347" w:lineRule="auto"/>
        <w:ind w:left="34" w:right="13" w:firstLine="658"/>
        <w:jc w:val="both"/>
        <w:textAlignment w:val="baseline"/>
        <w:rPr>
          <w:rFonts w:hint="eastAsia" w:ascii="仿宋" w:hAnsi="仿宋" w:eastAsia="仿宋" w:cs="仿宋"/>
          <w:spacing w:val="16"/>
          <w:sz w:val="31"/>
          <w:szCs w:val="31"/>
        </w:rPr>
      </w:pPr>
      <w:r>
        <w:rPr>
          <w:rFonts w:hint="eastAsia" w:ascii="仿宋" w:hAnsi="仿宋" w:eastAsia="仿宋" w:cs="仿宋"/>
          <w:spacing w:val="16"/>
          <w:sz w:val="31"/>
          <w:szCs w:val="31"/>
          <w:lang w:val="en-US" w:eastAsia="zh-CN"/>
        </w:rPr>
        <w:t>3.持续防范金融风险。</w:t>
      </w:r>
      <w:r>
        <w:rPr>
          <w:rFonts w:hint="eastAsia" w:ascii="仿宋" w:hAnsi="仿宋" w:eastAsia="仿宋" w:cs="仿宋"/>
          <w:spacing w:val="16"/>
          <w:sz w:val="31"/>
          <w:szCs w:val="31"/>
        </w:rPr>
        <w:t>以强化金融监管为重点，以防范系统性金融风险为底线，着力完善金融风险预警机制，做到早识别、早预警、早发现、早处置。</w:t>
      </w:r>
    </w:p>
    <w:p>
      <w:pPr>
        <w:keepNext w:val="0"/>
        <w:keepLines w:val="0"/>
        <w:pageBreakBefore w:val="0"/>
        <w:widowControl/>
        <w:kinsoku/>
        <w:wordWrap/>
        <w:overflowPunct/>
        <w:topLinePunct w:val="0"/>
        <w:autoSpaceDE w:val="0"/>
        <w:autoSpaceDN w:val="0"/>
        <w:bidi w:val="0"/>
        <w:adjustRightInd w:val="0"/>
        <w:snapToGrid w:val="0"/>
        <w:spacing w:before="3" w:line="347" w:lineRule="auto"/>
        <w:ind w:left="35" w:right="162" w:firstLine="688"/>
        <w:jc w:val="both"/>
        <w:textAlignment w:val="baseline"/>
        <w:rPr>
          <w:rFonts w:ascii="仿宋" w:hAnsi="仿宋" w:eastAsia="仿宋" w:cs="仿宋"/>
          <w:sz w:val="31"/>
          <w:szCs w:val="31"/>
        </w:rPr>
      </w:pPr>
    </w:p>
    <w:p>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6" w:type="default"/>
          <w:pgSz w:w="11906" w:h="16839"/>
          <w:pgMar w:top="1431" w:right="1632" w:bottom="855" w:left="1785" w:header="0" w:footer="575" w:gutter="0"/>
          <w:cols w:space="720" w:num="1"/>
        </w:sectPr>
      </w:pPr>
    </w:p>
    <w:p/>
    <w:p/>
    <w:p/>
    <w:p/>
    <w:p/>
    <w:p/>
    <w:p/>
    <w:p/>
    <w:p/>
    <w:p/>
    <w:p/>
    <w:p/>
    <w:p/>
    <w:p/>
    <w:p/>
    <w:p/>
    <w:p/>
    <w:p/>
    <w:p/>
    <w:p/>
    <w:p/>
    <w:p>
      <w:pPr>
        <w:spacing w:line="241" w:lineRule="auto"/>
      </w:pPr>
    </w:p>
    <w:p>
      <w:pPr>
        <w:spacing w:line="241" w:lineRule="auto"/>
      </w:pPr>
    </w:p>
    <w:p>
      <w:pPr>
        <w:spacing w:before="223" w:line="212" w:lineRule="auto"/>
        <w:outlineLvl w:val="0"/>
        <w:rPr>
          <w:rFonts w:ascii="微软雅黑" w:hAnsi="微软雅黑" w:eastAsia="微软雅黑" w:cs="微软雅黑"/>
          <w:sz w:val="52"/>
          <w:szCs w:val="52"/>
        </w:rPr>
      </w:pPr>
      <w:r>
        <w:rPr>
          <w:rFonts w:ascii="微软雅黑" w:hAnsi="微软雅黑" w:eastAsia="微软雅黑" w:cs="微软雅黑"/>
          <w:spacing w:val="6"/>
          <w:sz w:val="52"/>
          <w:szCs w:val="52"/>
        </w:rPr>
        <w:t>第二</w:t>
      </w:r>
      <w:r>
        <w:rPr>
          <w:rFonts w:ascii="微软雅黑" w:hAnsi="微软雅黑" w:eastAsia="微软雅黑" w:cs="微软雅黑"/>
          <w:spacing w:val="3"/>
          <w:sz w:val="52"/>
          <w:szCs w:val="52"/>
        </w:rPr>
        <w:t xml:space="preserve">部分   </w:t>
      </w:r>
      <w:r>
        <w:rPr>
          <w:rFonts w:hint="eastAsia" w:ascii="微软雅黑" w:hAnsi="微软雅黑" w:eastAsia="微软雅黑" w:cs="微软雅黑"/>
          <w:spacing w:val="3"/>
          <w:sz w:val="52"/>
          <w:szCs w:val="52"/>
        </w:rPr>
        <w:t>夹江县国资金融局机关</w:t>
      </w:r>
      <w:r>
        <w:rPr>
          <w:rFonts w:ascii="Times New Roman" w:hAnsi="Times New Roman" w:eastAsia="Times New Roman" w:cs="Times New Roman"/>
          <w:spacing w:val="-1"/>
          <w:sz w:val="52"/>
          <w:szCs w:val="52"/>
        </w:rPr>
        <w:t xml:space="preserve">2022 </w:t>
      </w:r>
      <w:r>
        <w:rPr>
          <w:rFonts w:ascii="微软雅黑" w:hAnsi="微软雅黑" w:eastAsia="微软雅黑" w:cs="微软雅黑"/>
          <w:spacing w:val="-1"/>
          <w:sz w:val="52"/>
          <w:szCs w:val="52"/>
        </w:rPr>
        <w:t>年单位预算表</w:t>
      </w:r>
    </w:p>
    <w:p>
      <w:pPr>
        <w:sectPr>
          <w:footerReference r:id="rId7" w:type="default"/>
          <w:pgSz w:w="11906" w:h="16839"/>
          <w:pgMar w:top="1431" w:right="1785" w:bottom="856" w:left="1785" w:header="0" w:footer="575" w:gutter="0"/>
          <w:cols w:space="720" w:num="1"/>
        </w:sectPr>
      </w:pPr>
    </w:p>
    <w:tbl>
      <w:tblPr>
        <w:tblStyle w:val="4"/>
        <w:tblW w:w="8340" w:type="dxa"/>
        <w:jc w:val="center"/>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2979"/>
        <w:gridCol w:w="1190"/>
        <w:gridCol w:w="2976"/>
        <w:gridCol w:w="1195"/>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1272" w:hRule="atLeast"/>
          <w:jc w:val="center"/>
        </w:trPr>
        <w:tc>
          <w:tcPr>
            <w:tcW w:w="2979" w:type="dxa"/>
            <w:tcBorders>
              <w:top w:val="single" w:color="FFFFFF" w:sz="2" w:space="0"/>
              <w:left w:val="single" w:color="FFFFFF" w:sz="2" w:space="0"/>
              <w:right w:val="nil"/>
            </w:tcBorders>
          </w:tcPr>
          <w:p>
            <w:pPr>
              <w:spacing w:line="307" w:lineRule="auto"/>
            </w:pPr>
          </w:p>
          <w:p>
            <w:pPr>
              <w:spacing w:line="308" w:lineRule="auto"/>
            </w:pPr>
          </w:p>
          <w:p>
            <w:pPr>
              <w:spacing w:line="308" w:lineRule="auto"/>
            </w:pPr>
          </w:p>
          <w:p>
            <w:pPr>
              <w:spacing w:before="72" w:line="222" w:lineRule="auto"/>
              <w:ind w:left="25"/>
              <w:rPr>
                <w:rFonts w:ascii="宋体" w:hAnsi="宋体" w:eastAsia="宋体" w:cs="宋体"/>
                <w:sz w:val="22"/>
                <w:szCs w:val="22"/>
              </w:rPr>
            </w:pPr>
            <w:r>
              <w:rPr>
                <w:rFonts w:ascii="宋体" w:hAnsi="宋体" w:eastAsia="宋体" w:cs="宋体"/>
                <w:spacing w:val="-1"/>
                <w:sz w:val="22"/>
                <w:szCs w:val="22"/>
              </w:rPr>
              <w:t>单位：</w:t>
            </w:r>
            <w:r>
              <w:rPr>
                <w:rFonts w:hint="eastAsia" w:ascii="宋体" w:hAnsi="宋体" w:eastAsia="宋体" w:cs="宋体"/>
                <w:spacing w:val="-1"/>
                <w:sz w:val="22"/>
                <w:szCs w:val="22"/>
              </w:rPr>
              <w:t>夹江县国资金融局机关</w:t>
            </w:r>
          </w:p>
        </w:tc>
        <w:tc>
          <w:tcPr>
            <w:tcW w:w="5361" w:type="dxa"/>
            <w:gridSpan w:val="3"/>
            <w:tcBorders>
              <w:top w:val="single" w:color="FFFFFF" w:sz="2" w:space="0"/>
              <w:left w:val="nil"/>
              <w:right w:val="single" w:color="FFFFFF" w:sz="2" w:space="0"/>
            </w:tcBorders>
          </w:tcPr>
          <w:p>
            <w:pPr>
              <w:spacing w:before="64" w:line="222" w:lineRule="auto"/>
              <w:jc w:val="right"/>
              <w:rPr>
                <w:rFonts w:ascii="宋体" w:hAnsi="宋体" w:eastAsia="宋体" w:cs="宋体"/>
                <w:sz w:val="22"/>
                <w:szCs w:val="22"/>
              </w:rPr>
            </w:pPr>
            <w:r>
              <w:rPr>
                <w:rFonts w:ascii="宋体" w:hAnsi="宋体" w:eastAsia="宋体" w:cs="宋体"/>
                <w:spacing w:val="-9"/>
                <w:sz w:val="22"/>
                <w:szCs w:val="22"/>
              </w:rPr>
              <w:t>公开表 1</w:t>
            </w:r>
          </w:p>
          <w:p>
            <w:pPr>
              <w:spacing w:before="155" w:line="228" w:lineRule="auto"/>
              <w:ind w:left="248"/>
              <w:rPr>
                <w:rFonts w:ascii="黑体" w:hAnsi="黑体" w:eastAsia="黑体" w:cs="黑体"/>
                <w:sz w:val="31"/>
                <w:szCs w:val="31"/>
              </w:rPr>
            </w:pPr>
            <w:r>
              <w:rPr>
                <w:rFonts w:ascii="黑体" w:hAnsi="黑体" w:eastAsia="黑体" w:cs="黑体"/>
                <w:spacing w:val="8"/>
                <w:sz w:val="31"/>
                <w:szCs w:val="31"/>
                <w14:textOutline w14:w="5791" w14:cap="sq" w14:cmpd="sng" w14:algn="ctr">
                  <w14:solidFill>
                    <w14:srgbClr w14:val="000000"/>
                  </w14:solidFill>
                  <w14:prstDash w14:val="solid"/>
                  <w14:bevel/>
                </w14:textOutline>
              </w:rPr>
              <w:t>单</w:t>
            </w:r>
            <w:r>
              <w:rPr>
                <w:rFonts w:ascii="黑体" w:hAnsi="黑体" w:eastAsia="黑体" w:cs="黑体"/>
                <w:spacing w:val="7"/>
                <w:sz w:val="31"/>
                <w:szCs w:val="31"/>
                <w14:textOutline w14:w="5791" w14:cap="sq" w14:cmpd="sng" w14:algn="ctr">
                  <w14:solidFill>
                    <w14:srgbClr w14:val="000000"/>
                  </w14:solidFill>
                  <w14:prstDash w14:val="solid"/>
                  <w14:bevel/>
                </w14:textOutline>
              </w:rPr>
              <w:t>位收支总表</w:t>
            </w:r>
          </w:p>
          <w:p>
            <w:pPr>
              <w:spacing w:before="133" w:line="221" w:lineRule="auto"/>
              <w:ind w:left="353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07" w:hRule="atLeast"/>
          <w:jc w:val="center"/>
        </w:trPr>
        <w:tc>
          <w:tcPr>
            <w:tcW w:w="4169" w:type="dxa"/>
            <w:gridSpan w:val="2"/>
            <w:shd w:val="clear" w:color="auto" w:fill="EFF2F7"/>
          </w:tcPr>
          <w:p>
            <w:pPr>
              <w:spacing w:before="149" w:line="221" w:lineRule="auto"/>
              <w:ind w:left="1658"/>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algn="ctr">
                  <w14:solidFill>
                    <w14:srgbClr w14:val="000000"/>
                  </w14:solidFill>
                  <w14:prstDash w14:val="solid"/>
                  <w14:bevel/>
                </w14:textOutline>
              </w:rPr>
              <w:t>入</w:t>
            </w:r>
          </w:p>
        </w:tc>
        <w:tc>
          <w:tcPr>
            <w:tcW w:w="4171" w:type="dxa"/>
            <w:gridSpan w:val="2"/>
            <w:shd w:val="clear" w:color="auto" w:fill="EFF2F7"/>
          </w:tcPr>
          <w:p>
            <w:pPr>
              <w:spacing w:before="148" w:line="222" w:lineRule="auto"/>
              <w:ind w:left="1651"/>
              <w:rPr>
                <w:rFonts w:ascii="宋体" w:hAnsi="宋体" w:eastAsia="宋体" w:cs="宋体"/>
                <w:sz w:val="22"/>
                <w:szCs w:val="22"/>
              </w:rPr>
            </w:pPr>
            <w:r>
              <w:rPr>
                <w:rFonts w:ascii="宋体" w:hAnsi="宋体" w:eastAsia="宋体" w:cs="宋体"/>
                <w:spacing w:val="5"/>
                <w:sz w:val="22"/>
                <w:szCs w:val="22"/>
                <w14:textOutline w14:w="4013" w14:cap="sq" w14:cmpd="sng" w14:algn="ctr">
                  <w14:solidFill>
                    <w14:srgbClr w14:val="000000"/>
                  </w14:solidFill>
                  <w14:prstDash w14:val="solid"/>
                  <w14:bevel/>
                </w14:textOutline>
              </w:rPr>
              <w:t>支</w:t>
            </w:r>
            <w:r>
              <w:rPr>
                <w:rFonts w:ascii="宋体" w:hAnsi="宋体" w:eastAsia="宋体" w:cs="宋体"/>
                <w:spacing w:val="3"/>
                <w:sz w:val="22"/>
                <w:szCs w:val="22"/>
              </w:rPr>
              <w:t xml:space="preserve">    </w:t>
            </w:r>
            <w:r>
              <w:rPr>
                <w:rFonts w:ascii="宋体" w:hAnsi="宋体" w:eastAsia="宋体" w:cs="宋体"/>
                <w:spacing w:val="3"/>
                <w:sz w:val="22"/>
                <w:szCs w:val="22"/>
                <w14:textOutline w14:w="4013" w14:cap="sq" w14:cmpd="sng" w14:algn="ctr">
                  <w14:solidFill>
                    <w14:srgbClr w14:val="000000"/>
                  </w14:solidFill>
                  <w14:prstDash w14:val="solid"/>
                  <w14:bevel/>
                </w14:textOutline>
              </w:rPr>
              <w:t>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507" w:hRule="atLeast"/>
          <w:jc w:val="center"/>
        </w:trPr>
        <w:tc>
          <w:tcPr>
            <w:tcW w:w="2979" w:type="dxa"/>
            <w:shd w:val="clear" w:color="auto" w:fill="EFF2F7"/>
          </w:tcPr>
          <w:p>
            <w:pPr>
              <w:spacing w:before="150"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algn="ctr">
                  <w14:solidFill>
                    <w14:srgbClr w14:val="000000"/>
                  </w14:solidFill>
                  <w14:prstDash w14:val="solid"/>
                  <w14:bevel/>
                </w14:textOutline>
              </w:rPr>
              <w:t>目</w:t>
            </w:r>
          </w:p>
        </w:tc>
        <w:tc>
          <w:tcPr>
            <w:tcW w:w="1190" w:type="dxa"/>
            <w:shd w:val="clear" w:color="auto" w:fill="EFF2F7"/>
          </w:tcPr>
          <w:p>
            <w:pPr>
              <w:spacing w:before="150" w:line="221" w:lineRule="auto"/>
              <w:ind w:left="271"/>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预</w:t>
            </w:r>
            <w:r>
              <w:rPr>
                <w:rFonts w:ascii="宋体" w:hAnsi="宋体" w:eastAsia="宋体" w:cs="宋体"/>
                <w:spacing w:val="-2"/>
                <w:sz w:val="22"/>
                <w:szCs w:val="22"/>
                <w14:textOutline w14:w="4013" w14:cap="sq" w14:cmpd="sng" w14:algn="ctr">
                  <w14:solidFill>
                    <w14:srgbClr w14:val="000000"/>
                  </w14:solidFill>
                  <w14:prstDash w14:val="solid"/>
                  <w14:bevel/>
                </w14:textOutline>
              </w:rPr>
              <w:t>算数</w:t>
            </w:r>
          </w:p>
        </w:tc>
        <w:tc>
          <w:tcPr>
            <w:tcW w:w="2976" w:type="dxa"/>
            <w:shd w:val="clear" w:color="auto" w:fill="EFF2F7"/>
          </w:tcPr>
          <w:p>
            <w:pPr>
              <w:spacing w:before="150"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algn="ctr">
                  <w14:solidFill>
                    <w14:srgbClr w14:val="000000"/>
                  </w14:solidFill>
                  <w14:prstDash w14:val="solid"/>
                  <w14:bevel/>
                </w14:textOutline>
              </w:rPr>
              <w:t>目</w:t>
            </w:r>
          </w:p>
        </w:tc>
        <w:tc>
          <w:tcPr>
            <w:tcW w:w="1195" w:type="dxa"/>
            <w:shd w:val="clear" w:color="auto" w:fill="EFF2F7"/>
          </w:tcPr>
          <w:p>
            <w:pPr>
              <w:spacing w:before="150" w:line="221" w:lineRule="auto"/>
              <w:ind w:left="274"/>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预</w:t>
            </w:r>
            <w:r>
              <w:rPr>
                <w:rFonts w:ascii="宋体" w:hAnsi="宋体" w:eastAsia="宋体" w:cs="宋体"/>
                <w:spacing w:val="-2"/>
                <w:sz w:val="22"/>
                <w:szCs w:val="22"/>
                <w14:textOutline w14:w="4013" w14:cap="sq" w14:cmpd="sng" w14:algn="ctr">
                  <w14:solidFill>
                    <w14:srgbClr w14:val="000000"/>
                  </w14:solidFill>
                  <w14:prstDash w14:val="solid"/>
                  <w14:bevel/>
                </w14:textOutline>
              </w:rPr>
              <w:t>算数</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pPr>
              <w:spacing w:before="135" w:line="340" w:lineRule="exact"/>
              <w:ind w:left="26"/>
              <w:rPr>
                <w:rFonts w:ascii="宋体" w:hAnsi="宋体" w:eastAsia="宋体" w:cs="宋体"/>
                <w:sz w:val="22"/>
                <w:szCs w:val="22"/>
              </w:rPr>
            </w:pPr>
            <w:r>
              <w:rPr>
                <w:rFonts w:ascii="宋体" w:hAnsi="宋体" w:eastAsia="宋体" w:cs="宋体"/>
                <w:spacing w:val="-1"/>
                <w:position w:val="1"/>
                <w:sz w:val="22"/>
                <w:szCs w:val="22"/>
              </w:rPr>
              <w:t>一、一般公共预算拨款收</w:t>
            </w:r>
            <w:r>
              <w:rPr>
                <w:rFonts w:ascii="宋体" w:hAnsi="宋体" w:eastAsia="宋体" w:cs="宋体"/>
                <w:position w:val="1"/>
                <w:sz w:val="22"/>
                <w:szCs w:val="22"/>
              </w:rPr>
              <w:t>入</w:t>
            </w:r>
          </w:p>
        </w:tc>
        <w:tc>
          <w:tcPr>
            <w:tcW w:w="1190" w:type="dxa"/>
            <w:vAlign w:val="center"/>
          </w:tcPr>
          <w:p>
            <w:pPr>
              <w:spacing w:before="169" w:line="184" w:lineRule="auto"/>
              <w:ind w:left="207"/>
              <w:jc w:val="right"/>
              <w:rPr>
                <w:rFonts w:ascii="宋体" w:hAnsi="宋体" w:eastAsia="宋体" w:cs="宋体"/>
                <w:sz w:val="22"/>
                <w:szCs w:val="22"/>
              </w:rPr>
            </w:pPr>
            <w:r>
              <w:rPr>
                <w:rFonts w:hint="eastAsia" w:ascii="宋体" w:hAnsi="宋体" w:eastAsia="宋体" w:cs="宋体"/>
                <w:sz w:val="22"/>
                <w:szCs w:val="22"/>
              </w:rPr>
              <w:t>192.39</w:t>
            </w:r>
          </w:p>
        </w:tc>
        <w:tc>
          <w:tcPr>
            <w:tcW w:w="2976" w:type="dxa"/>
          </w:tcPr>
          <w:p>
            <w:pPr>
              <w:spacing w:before="135" w:line="340" w:lineRule="exact"/>
              <w:ind w:left="24"/>
              <w:rPr>
                <w:rFonts w:ascii="宋体" w:hAnsi="宋体" w:eastAsia="宋体" w:cs="宋体"/>
                <w:sz w:val="22"/>
                <w:szCs w:val="22"/>
              </w:rPr>
            </w:pPr>
            <w:r>
              <w:rPr>
                <w:rFonts w:ascii="宋体" w:hAnsi="宋体" w:eastAsia="宋体" w:cs="宋体"/>
                <w:spacing w:val="-2"/>
                <w:position w:val="1"/>
                <w:sz w:val="22"/>
                <w:szCs w:val="22"/>
              </w:rPr>
              <w:t>一、</w:t>
            </w:r>
            <w:r>
              <w:rPr>
                <w:rFonts w:ascii="宋体" w:hAnsi="宋体" w:eastAsia="宋体" w:cs="宋体"/>
                <w:spacing w:val="-1"/>
                <w:position w:val="1"/>
                <w:sz w:val="22"/>
                <w:szCs w:val="22"/>
              </w:rPr>
              <w:t>一般公共服务支出</w:t>
            </w:r>
          </w:p>
        </w:tc>
        <w:tc>
          <w:tcPr>
            <w:tcW w:w="1195" w:type="dxa"/>
          </w:tcPr>
          <w:p>
            <w:pPr>
              <w:spacing w:before="170" w:line="207" w:lineRule="auto"/>
              <w:ind w:left="304"/>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PrEx>
        <w:trPr>
          <w:trHeight w:val="476" w:hRule="atLeast"/>
          <w:jc w:val="center"/>
        </w:trPr>
        <w:tc>
          <w:tcPr>
            <w:tcW w:w="2979" w:type="dxa"/>
          </w:tcPr>
          <w:p>
            <w:pPr>
              <w:spacing w:before="136" w:line="293" w:lineRule="exact"/>
              <w:ind w:left="26"/>
              <w:rPr>
                <w:rFonts w:ascii="宋体" w:hAnsi="宋体" w:eastAsia="宋体" w:cs="宋体"/>
                <w:sz w:val="22"/>
                <w:szCs w:val="22"/>
              </w:rPr>
            </w:pPr>
            <w:r>
              <w:rPr>
                <w:rFonts w:ascii="宋体" w:hAnsi="宋体" w:eastAsia="宋体" w:cs="宋体"/>
                <w:spacing w:val="-1"/>
                <w:position w:val="1"/>
                <w:sz w:val="22"/>
                <w:szCs w:val="22"/>
              </w:rPr>
              <w:t>二、政府性基金预算拨款收</w:t>
            </w:r>
            <w:r>
              <w:rPr>
                <w:rFonts w:ascii="宋体" w:hAnsi="宋体" w:eastAsia="宋体" w:cs="宋体"/>
                <w:position w:val="1"/>
                <w:sz w:val="22"/>
                <w:szCs w:val="22"/>
              </w:rPr>
              <w:t>入</w:t>
            </w:r>
          </w:p>
        </w:tc>
        <w:tc>
          <w:tcPr>
            <w:tcW w:w="1190" w:type="dxa"/>
            <w:vAlign w:val="center"/>
          </w:tcPr>
          <w:p>
            <w:pPr>
              <w:jc w:val="right"/>
              <w:rPr>
                <w:rFonts w:eastAsia="宋体"/>
              </w:rPr>
            </w:pPr>
            <w:r>
              <w:rPr>
                <w:rFonts w:hint="eastAsia" w:ascii="宋体" w:hAnsi="宋体" w:eastAsia="宋体" w:cs="宋体"/>
                <w:sz w:val="22"/>
                <w:szCs w:val="22"/>
              </w:rPr>
              <w:t>9000.00</w:t>
            </w:r>
          </w:p>
        </w:tc>
        <w:tc>
          <w:tcPr>
            <w:tcW w:w="2976" w:type="dxa"/>
          </w:tcPr>
          <w:p>
            <w:pPr>
              <w:spacing w:before="136" w:line="293" w:lineRule="exact"/>
              <w:ind w:left="24"/>
              <w:rPr>
                <w:rFonts w:ascii="宋体" w:hAnsi="宋体" w:eastAsia="宋体" w:cs="宋体"/>
                <w:sz w:val="22"/>
                <w:szCs w:val="22"/>
              </w:rPr>
            </w:pPr>
            <w:r>
              <w:rPr>
                <w:rFonts w:ascii="宋体" w:hAnsi="宋体" w:eastAsia="宋体" w:cs="宋体"/>
                <w:spacing w:val="-2"/>
                <w:position w:val="1"/>
                <w:sz w:val="22"/>
                <w:szCs w:val="22"/>
              </w:rPr>
              <w:t>二、教育</w:t>
            </w:r>
            <w:r>
              <w:rPr>
                <w:rFonts w:ascii="宋体" w:hAnsi="宋体" w:eastAsia="宋体" w:cs="宋体"/>
                <w:spacing w:val="-1"/>
                <w:position w:val="1"/>
                <w:sz w:val="22"/>
                <w:szCs w:val="22"/>
              </w:rPr>
              <w:t>支出</w:t>
            </w:r>
          </w:p>
        </w:tc>
        <w:tc>
          <w:tcPr>
            <w:tcW w:w="1195" w:type="dxa"/>
            <w:vAlign w:val="center"/>
          </w:tcPr>
          <w:p>
            <w:pPr>
              <w:spacing w:before="171" w:line="185" w:lineRule="auto"/>
              <w:ind w:left="529"/>
              <w:jc w:val="right"/>
              <w:rPr>
                <w:rFonts w:ascii="宋体" w:hAnsi="宋体" w:eastAsia="宋体" w:cs="宋体"/>
                <w:sz w:val="22"/>
                <w:szCs w:val="22"/>
              </w:rPr>
            </w:pPr>
            <w:r>
              <w:rPr>
                <w:rFonts w:hint="eastAsia" w:ascii="宋体" w:hAnsi="宋体" w:eastAsia="宋体" w:cs="宋体"/>
                <w:sz w:val="22"/>
                <w:szCs w:val="22"/>
              </w:rPr>
              <w:t>2.30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43" w:hRule="atLeast"/>
          <w:jc w:val="center"/>
        </w:trPr>
        <w:tc>
          <w:tcPr>
            <w:tcW w:w="2979" w:type="dxa"/>
          </w:tcPr>
          <w:p>
            <w:pPr>
              <w:spacing w:before="63" w:line="243" w:lineRule="auto"/>
              <w:ind w:left="22" w:right="98"/>
              <w:rPr>
                <w:rFonts w:ascii="宋体" w:hAnsi="宋体" w:eastAsia="宋体" w:cs="宋体"/>
                <w:sz w:val="22"/>
                <w:szCs w:val="22"/>
              </w:rPr>
            </w:pPr>
            <w:r>
              <w:rPr>
                <w:rFonts w:ascii="宋体" w:hAnsi="宋体" w:eastAsia="宋体" w:cs="宋体"/>
                <w:spacing w:val="-1"/>
                <w:sz w:val="22"/>
                <w:szCs w:val="22"/>
              </w:rPr>
              <w:t>三、国有资本经营</w:t>
            </w:r>
            <w:r>
              <w:rPr>
                <w:rFonts w:ascii="宋体" w:hAnsi="宋体" w:eastAsia="宋体" w:cs="宋体"/>
                <w:sz w:val="22"/>
                <w:szCs w:val="22"/>
              </w:rPr>
              <w:t>预算拨款收 入</w:t>
            </w:r>
          </w:p>
        </w:tc>
        <w:tc>
          <w:tcPr>
            <w:tcW w:w="1190" w:type="dxa"/>
          </w:tcPr>
          <w:p/>
        </w:tc>
        <w:tc>
          <w:tcPr>
            <w:tcW w:w="2976" w:type="dxa"/>
          </w:tcPr>
          <w:p>
            <w:pPr>
              <w:spacing w:before="220" w:line="238" w:lineRule="auto"/>
              <w:ind w:left="20"/>
              <w:rPr>
                <w:rFonts w:ascii="宋体" w:hAnsi="宋体" w:eastAsia="宋体" w:cs="宋体"/>
                <w:sz w:val="22"/>
                <w:szCs w:val="22"/>
              </w:rPr>
            </w:pPr>
            <w:r>
              <w:rPr>
                <w:rFonts w:ascii="宋体" w:hAnsi="宋体" w:eastAsia="宋体" w:cs="宋体"/>
                <w:spacing w:val="-1"/>
                <w:sz w:val="22"/>
                <w:szCs w:val="22"/>
              </w:rPr>
              <w:t>三、社会保障和</w:t>
            </w:r>
            <w:r>
              <w:rPr>
                <w:rFonts w:ascii="宋体" w:hAnsi="宋体" w:eastAsia="宋体" w:cs="宋体"/>
                <w:sz w:val="22"/>
                <w:szCs w:val="22"/>
              </w:rPr>
              <w:t>就业支出</w:t>
            </w:r>
          </w:p>
        </w:tc>
        <w:tc>
          <w:tcPr>
            <w:tcW w:w="1195" w:type="dxa"/>
            <w:vAlign w:val="center"/>
          </w:tcPr>
          <w:p>
            <w:pPr>
              <w:spacing w:before="255" w:line="185" w:lineRule="auto"/>
              <w:ind w:left="526"/>
              <w:jc w:val="right"/>
              <w:rPr>
                <w:rFonts w:ascii="宋体" w:hAnsi="宋体" w:eastAsia="宋体" w:cs="宋体"/>
                <w:sz w:val="22"/>
                <w:szCs w:val="22"/>
              </w:rPr>
            </w:pPr>
            <w:r>
              <w:rPr>
                <w:rFonts w:hint="eastAsia" w:ascii="宋体" w:hAnsi="宋体" w:eastAsia="宋体" w:cs="宋体"/>
                <w:sz w:val="22"/>
                <w:szCs w:val="22"/>
              </w:rPr>
              <w:t>12.94</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pPr>
              <w:spacing w:before="135" w:line="224" w:lineRule="auto"/>
              <w:ind w:left="44"/>
              <w:rPr>
                <w:rFonts w:ascii="宋体" w:hAnsi="宋体" w:eastAsia="宋体" w:cs="宋体"/>
                <w:sz w:val="22"/>
                <w:szCs w:val="22"/>
              </w:rPr>
            </w:pPr>
            <w:r>
              <w:rPr>
                <w:rFonts w:ascii="宋体" w:hAnsi="宋体" w:eastAsia="宋体" w:cs="宋体"/>
                <w:spacing w:val="-8"/>
                <w:sz w:val="22"/>
                <w:szCs w:val="22"/>
              </w:rPr>
              <w:t>四</w:t>
            </w:r>
            <w:r>
              <w:rPr>
                <w:rFonts w:ascii="宋体" w:hAnsi="宋体" w:eastAsia="宋体" w:cs="宋体"/>
                <w:spacing w:val="-4"/>
                <w:sz w:val="22"/>
                <w:szCs w:val="22"/>
              </w:rPr>
              <w:t>、事业收入</w:t>
            </w:r>
          </w:p>
        </w:tc>
        <w:tc>
          <w:tcPr>
            <w:tcW w:w="1190" w:type="dxa"/>
          </w:tcPr>
          <w:p/>
        </w:tc>
        <w:tc>
          <w:tcPr>
            <w:tcW w:w="2976" w:type="dxa"/>
          </w:tcPr>
          <w:p>
            <w:pPr>
              <w:spacing w:before="135" w:line="224" w:lineRule="auto"/>
              <w:ind w:left="41"/>
              <w:rPr>
                <w:rFonts w:ascii="宋体" w:hAnsi="宋体" w:eastAsia="宋体" w:cs="宋体"/>
                <w:sz w:val="22"/>
                <w:szCs w:val="22"/>
              </w:rPr>
            </w:pPr>
            <w:r>
              <w:rPr>
                <w:rFonts w:ascii="宋体" w:hAnsi="宋体" w:eastAsia="宋体" w:cs="宋体"/>
                <w:spacing w:val="-6"/>
                <w:sz w:val="22"/>
                <w:szCs w:val="22"/>
              </w:rPr>
              <w:t>四</w:t>
            </w:r>
            <w:r>
              <w:rPr>
                <w:rFonts w:ascii="宋体" w:hAnsi="宋体" w:eastAsia="宋体" w:cs="宋体"/>
                <w:spacing w:val="-4"/>
                <w:sz w:val="22"/>
                <w:szCs w:val="22"/>
              </w:rPr>
              <w:t>、</w:t>
            </w:r>
            <w:r>
              <w:rPr>
                <w:rFonts w:ascii="宋体" w:hAnsi="宋体" w:eastAsia="宋体" w:cs="宋体"/>
                <w:spacing w:val="-3"/>
                <w:sz w:val="22"/>
                <w:szCs w:val="22"/>
              </w:rPr>
              <w:t>卫生健康支出</w:t>
            </w:r>
          </w:p>
        </w:tc>
        <w:tc>
          <w:tcPr>
            <w:tcW w:w="1195" w:type="dxa"/>
            <w:vAlign w:val="center"/>
          </w:tcPr>
          <w:p>
            <w:pPr>
              <w:spacing w:before="170" w:line="185" w:lineRule="auto"/>
              <w:ind w:left="523"/>
              <w:jc w:val="right"/>
              <w:rPr>
                <w:rFonts w:ascii="宋体" w:hAnsi="宋体" w:eastAsia="宋体" w:cs="宋体"/>
                <w:sz w:val="22"/>
                <w:szCs w:val="22"/>
              </w:rPr>
            </w:pPr>
            <w:r>
              <w:rPr>
                <w:rFonts w:hint="eastAsia" w:ascii="宋体" w:hAnsi="宋体" w:eastAsia="宋体" w:cs="宋体"/>
                <w:sz w:val="22"/>
                <w:szCs w:val="22"/>
              </w:rPr>
              <w:t>6.83</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pPr>
              <w:spacing w:before="137" w:line="231" w:lineRule="auto"/>
              <w:ind w:left="26"/>
              <w:rPr>
                <w:rFonts w:ascii="宋体" w:hAnsi="宋体" w:eastAsia="宋体" w:cs="宋体"/>
                <w:sz w:val="22"/>
                <w:szCs w:val="22"/>
              </w:rPr>
            </w:pPr>
            <w:r>
              <w:rPr>
                <w:rFonts w:ascii="宋体" w:hAnsi="宋体" w:eastAsia="宋体" w:cs="宋体"/>
                <w:spacing w:val="-2"/>
                <w:sz w:val="22"/>
                <w:szCs w:val="22"/>
              </w:rPr>
              <w:t>五、</w:t>
            </w:r>
            <w:r>
              <w:rPr>
                <w:rFonts w:ascii="宋体" w:hAnsi="宋体" w:eastAsia="宋体" w:cs="宋体"/>
                <w:spacing w:val="-1"/>
                <w:sz w:val="22"/>
                <w:szCs w:val="22"/>
              </w:rPr>
              <w:t>事业单位经营收入</w:t>
            </w:r>
          </w:p>
        </w:tc>
        <w:tc>
          <w:tcPr>
            <w:tcW w:w="1190" w:type="dxa"/>
          </w:tcPr>
          <w:p/>
        </w:tc>
        <w:tc>
          <w:tcPr>
            <w:tcW w:w="2976" w:type="dxa"/>
          </w:tcPr>
          <w:p>
            <w:pPr>
              <w:spacing w:before="137" w:line="231" w:lineRule="auto"/>
              <w:ind w:left="24"/>
              <w:rPr>
                <w:rFonts w:ascii="宋体" w:hAnsi="宋体" w:eastAsia="宋体" w:cs="宋体"/>
                <w:sz w:val="22"/>
                <w:szCs w:val="22"/>
              </w:rPr>
            </w:pPr>
            <w:r>
              <w:rPr>
                <w:rFonts w:ascii="宋体" w:hAnsi="宋体" w:eastAsia="宋体" w:cs="宋体"/>
                <w:spacing w:val="-2"/>
                <w:sz w:val="22"/>
                <w:szCs w:val="22"/>
              </w:rPr>
              <w:t>五、住</w:t>
            </w:r>
            <w:r>
              <w:rPr>
                <w:rFonts w:ascii="宋体" w:hAnsi="宋体" w:eastAsia="宋体" w:cs="宋体"/>
                <w:spacing w:val="-1"/>
                <w:sz w:val="22"/>
                <w:szCs w:val="22"/>
              </w:rPr>
              <w:t>房保障支出</w:t>
            </w:r>
          </w:p>
        </w:tc>
        <w:tc>
          <w:tcPr>
            <w:tcW w:w="1195" w:type="dxa"/>
            <w:vAlign w:val="center"/>
          </w:tcPr>
          <w:p>
            <w:pPr>
              <w:spacing w:before="171" w:line="186" w:lineRule="auto"/>
              <w:ind w:left="525"/>
              <w:jc w:val="right"/>
              <w:rPr>
                <w:rFonts w:ascii="宋体" w:hAnsi="宋体" w:eastAsia="宋体" w:cs="宋体"/>
                <w:sz w:val="22"/>
                <w:szCs w:val="22"/>
              </w:rPr>
            </w:pPr>
            <w:r>
              <w:rPr>
                <w:rFonts w:hint="eastAsia" w:ascii="宋体" w:hAnsi="宋体" w:eastAsia="宋体" w:cs="宋体"/>
                <w:sz w:val="22"/>
                <w:szCs w:val="22"/>
              </w:rPr>
              <w:t>15.72</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pPr>
              <w:spacing w:before="136" w:line="225" w:lineRule="auto"/>
              <w:ind w:left="25"/>
              <w:rPr>
                <w:rFonts w:ascii="宋体" w:hAnsi="宋体" w:eastAsia="宋体" w:cs="宋体"/>
                <w:sz w:val="22"/>
                <w:szCs w:val="22"/>
              </w:rPr>
            </w:pPr>
            <w:r>
              <w:rPr>
                <w:rFonts w:ascii="宋体" w:hAnsi="宋体" w:eastAsia="宋体" w:cs="宋体"/>
                <w:spacing w:val="-2"/>
                <w:sz w:val="22"/>
                <w:szCs w:val="22"/>
              </w:rPr>
              <w:t>六、其</w:t>
            </w:r>
            <w:r>
              <w:rPr>
                <w:rFonts w:ascii="宋体" w:hAnsi="宋体" w:eastAsia="宋体" w:cs="宋体"/>
                <w:spacing w:val="-1"/>
                <w:sz w:val="22"/>
                <w:szCs w:val="22"/>
              </w:rPr>
              <w:t>他收入</w:t>
            </w:r>
          </w:p>
        </w:tc>
        <w:tc>
          <w:tcPr>
            <w:tcW w:w="1190" w:type="dxa"/>
          </w:tcPr>
          <w:p/>
        </w:tc>
        <w:tc>
          <w:tcPr>
            <w:tcW w:w="2976" w:type="dxa"/>
            <w:vAlign w:val="center"/>
          </w:tcPr>
          <w:p>
            <w:pPr>
              <w:jc w:val="both"/>
              <w:rPr>
                <w:rFonts w:eastAsia="宋体"/>
              </w:rPr>
            </w:pPr>
            <w:r>
              <w:rPr>
                <w:rFonts w:hint="eastAsia" w:eastAsia="宋体"/>
              </w:rPr>
              <w:t>六、城乡社区支出</w:t>
            </w:r>
          </w:p>
        </w:tc>
        <w:tc>
          <w:tcPr>
            <w:tcW w:w="1195" w:type="dxa"/>
            <w:vAlign w:val="center"/>
          </w:tcPr>
          <w:p>
            <w:pPr>
              <w:spacing w:before="171" w:line="186" w:lineRule="auto"/>
              <w:jc w:val="right"/>
              <w:rPr>
                <w:rFonts w:ascii="宋体" w:hAnsi="宋体" w:eastAsia="宋体" w:cs="宋体"/>
                <w:sz w:val="22"/>
                <w:szCs w:val="22"/>
              </w:rPr>
            </w:pPr>
            <w:r>
              <w:rPr>
                <w:rFonts w:hint="eastAsia" w:ascii="宋体" w:hAnsi="宋体" w:eastAsia="宋体" w:cs="宋体"/>
                <w:sz w:val="22"/>
                <w:szCs w:val="22"/>
              </w:rPr>
              <w:t>9000.00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tc>
        <w:tc>
          <w:tcPr>
            <w:tcW w:w="1190" w:type="dxa"/>
          </w:tcPr>
          <w:p/>
        </w:tc>
        <w:tc>
          <w:tcPr>
            <w:tcW w:w="2976" w:type="dxa"/>
            <w:vAlign w:val="center"/>
          </w:tcPr>
          <w:p>
            <w:pPr>
              <w:jc w:val="both"/>
              <w:rPr>
                <w:rFonts w:eastAsia="宋体"/>
              </w:rPr>
            </w:pPr>
            <w:r>
              <w:rPr>
                <w:rFonts w:hint="eastAsia" w:eastAsia="宋体"/>
              </w:rPr>
              <w:t>七、资源勘探工业信息等支出</w:t>
            </w:r>
          </w:p>
        </w:tc>
        <w:tc>
          <w:tcPr>
            <w:tcW w:w="1195" w:type="dxa"/>
            <w:vAlign w:val="center"/>
          </w:tcPr>
          <w:p>
            <w:pPr>
              <w:spacing w:before="171" w:line="186" w:lineRule="auto"/>
              <w:ind w:left="525"/>
              <w:jc w:val="right"/>
              <w:rPr>
                <w:rFonts w:ascii="宋体" w:hAnsi="宋体" w:eastAsia="宋体" w:cs="宋体"/>
                <w:sz w:val="22"/>
                <w:szCs w:val="22"/>
              </w:rPr>
            </w:pPr>
            <w:r>
              <w:rPr>
                <w:rFonts w:hint="eastAsia" w:ascii="宋体" w:hAnsi="宋体" w:eastAsia="宋体" w:cs="宋体"/>
                <w:sz w:val="22"/>
                <w:szCs w:val="22"/>
              </w:rPr>
              <w:t>45.00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tc>
        <w:tc>
          <w:tcPr>
            <w:tcW w:w="1190" w:type="dxa"/>
          </w:tcPr>
          <w:p/>
        </w:tc>
        <w:tc>
          <w:tcPr>
            <w:tcW w:w="2976" w:type="dxa"/>
            <w:vAlign w:val="center"/>
          </w:tcPr>
          <w:p>
            <w:pPr>
              <w:jc w:val="both"/>
              <w:rPr>
                <w:rFonts w:eastAsia="宋体"/>
              </w:rPr>
            </w:pPr>
            <w:r>
              <w:rPr>
                <w:rFonts w:hint="eastAsia" w:eastAsia="宋体"/>
              </w:rPr>
              <w:t>八、金融支出</w:t>
            </w:r>
          </w:p>
        </w:tc>
        <w:tc>
          <w:tcPr>
            <w:tcW w:w="1195" w:type="dxa"/>
            <w:vAlign w:val="center"/>
          </w:tcPr>
          <w:p>
            <w:pPr>
              <w:spacing w:before="171" w:line="186" w:lineRule="auto"/>
              <w:ind w:left="525"/>
              <w:jc w:val="right"/>
              <w:rPr>
                <w:rFonts w:ascii="宋体" w:hAnsi="宋体" w:eastAsia="宋体" w:cs="宋体"/>
                <w:sz w:val="22"/>
                <w:szCs w:val="22"/>
              </w:rPr>
            </w:pPr>
            <w:r>
              <w:rPr>
                <w:rFonts w:hint="eastAsia" w:ascii="宋体" w:hAnsi="宋体" w:eastAsia="宋体" w:cs="宋体"/>
                <w:sz w:val="22"/>
                <w:szCs w:val="22"/>
              </w:rPr>
              <w:t>109.62</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tc>
        <w:tc>
          <w:tcPr>
            <w:tcW w:w="1190" w:type="dxa"/>
          </w:tcPr>
          <w:p/>
        </w:tc>
        <w:tc>
          <w:tcPr>
            <w:tcW w:w="2976" w:type="dxa"/>
          </w:tcPr>
          <w:p/>
        </w:tc>
        <w:tc>
          <w:tcPr>
            <w:tcW w:w="1195" w:type="dxa"/>
          </w:tc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pPr>
              <w:spacing w:before="137" w:line="220" w:lineRule="auto"/>
              <w:ind w:left="561"/>
              <w:rPr>
                <w:rFonts w:ascii="宋体" w:hAnsi="宋体" w:eastAsia="宋体" w:cs="宋体"/>
                <w:sz w:val="22"/>
                <w:szCs w:val="22"/>
              </w:rPr>
            </w:pPr>
            <w:r>
              <w:rPr>
                <w:rFonts w:ascii="宋体" w:hAnsi="宋体" w:eastAsia="宋体" w:cs="宋体"/>
                <w:sz w:val="22"/>
                <w:szCs w:val="22"/>
              </w:rPr>
              <w:t>本 年 收 入 合 计</w:t>
            </w:r>
          </w:p>
        </w:tc>
        <w:tc>
          <w:tcPr>
            <w:tcW w:w="1190" w:type="dxa"/>
            <w:vAlign w:val="center"/>
          </w:tcPr>
          <w:p>
            <w:pPr>
              <w:spacing w:before="171" w:line="184" w:lineRule="auto"/>
              <w:ind w:left="207"/>
              <w:jc w:val="right"/>
              <w:rPr>
                <w:rFonts w:ascii="宋体" w:hAnsi="宋体" w:eastAsia="宋体" w:cs="宋体"/>
                <w:sz w:val="22"/>
                <w:szCs w:val="22"/>
              </w:rPr>
            </w:pPr>
            <w:r>
              <w:rPr>
                <w:rFonts w:hint="eastAsia" w:ascii="宋体" w:hAnsi="宋体" w:eastAsia="宋体" w:cs="宋体"/>
                <w:sz w:val="22"/>
                <w:szCs w:val="22"/>
              </w:rPr>
              <w:t>9192.39</w:t>
            </w:r>
          </w:p>
        </w:tc>
        <w:tc>
          <w:tcPr>
            <w:tcW w:w="2976" w:type="dxa"/>
          </w:tcPr>
          <w:p>
            <w:pPr>
              <w:spacing w:before="137" w:line="220" w:lineRule="auto"/>
              <w:ind w:left="561"/>
              <w:rPr>
                <w:rFonts w:ascii="宋体" w:hAnsi="宋体" w:eastAsia="宋体" w:cs="宋体"/>
                <w:sz w:val="22"/>
                <w:szCs w:val="22"/>
              </w:rPr>
            </w:pPr>
            <w:r>
              <w:rPr>
                <w:rFonts w:ascii="宋体" w:hAnsi="宋体" w:eastAsia="宋体" w:cs="宋体"/>
                <w:spacing w:val="-1"/>
                <w:sz w:val="22"/>
                <w:szCs w:val="22"/>
              </w:rPr>
              <w:t>本 年</w:t>
            </w:r>
            <w:r>
              <w:rPr>
                <w:rFonts w:ascii="宋体" w:hAnsi="宋体" w:eastAsia="宋体" w:cs="宋体"/>
                <w:sz w:val="22"/>
                <w:szCs w:val="22"/>
              </w:rPr>
              <w:t xml:space="preserve"> 支 出 合 计</w:t>
            </w:r>
          </w:p>
        </w:tc>
        <w:tc>
          <w:tcPr>
            <w:tcW w:w="1195" w:type="dxa"/>
            <w:vAlign w:val="center"/>
          </w:tcPr>
          <w:p>
            <w:pPr>
              <w:spacing w:before="171" w:line="184" w:lineRule="auto"/>
              <w:ind w:left="209"/>
              <w:jc w:val="right"/>
              <w:rPr>
                <w:rFonts w:ascii="宋体" w:hAnsi="宋体" w:eastAsia="宋体" w:cs="宋体"/>
                <w:sz w:val="22"/>
                <w:szCs w:val="22"/>
              </w:rPr>
            </w:pPr>
            <w:r>
              <w:rPr>
                <w:rFonts w:hint="eastAsia" w:ascii="宋体" w:hAnsi="宋体" w:eastAsia="宋体" w:cs="宋体"/>
                <w:sz w:val="22"/>
                <w:szCs w:val="22"/>
              </w:rPr>
              <w:t>9192.39</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pPr>
              <w:spacing w:before="136" w:line="232" w:lineRule="auto"/>
              <w:ind w:left="22"/>
              <w:rPr>
                <w:rFonts w:ascii="宋体" w:hAnsi="宋体" w:eastAsia="宋体" w:cs="宋体"/>
                <w:sz w:val="22"/>
                <w:szCs w:val="22"/>
              </w:rPr>
            </w:pPr>
            <w:r>
              <w:rPr>
                <w:rFonts w:ascii="宋体" w:hAnsi="宋体" w:eastAsia="宋体" w:cs="宋体"/>
                <w:spacing w:val="-1"/>
                <w:sz w:val="22"/>
                <w:szCs w:val="22"/>
              </w:rPr>
              <w:t>七、用事业基金</w:t>
            </w:r>
            <w:r>
              <w:rPr>
                <w:rFonts w:ascii="宋体" w:hAnsi="宋体" w:eastAsia="宋体" w:cs="宋体"/>
                <w:sz w:val="22"/>
                <w:szCs w:val="22"/>
              </w:rPr>
              <w:t>弥补收支差额</w:t>
            </w:r>
          </w:p>
        </w:tc>
        <w:tc>
          <w:tcPr>
            <w:tcW w:w="1190" w:type="dxa"/>
          </w:tcPr>
          <w:p/>
        </w:tc>
        <w:tc>
          <w:tcPr>
            <w:tcW w:w="2976" w:type="dxa"/>
          </w:tcPr>
          <w:p>
            <w:pPr>
              <w:spacing w:before="136" w:line="225" w:lineRule="auto"/>
              <w:ind w:left="22"/>
              <w:rPr>
                <w:rFonts w:ascii="宋体" w:hAnsi="宋体" w:eastAsia="宋体" w:cs="宋体"/>
                <w:sz w:val="22"/>
                <w:szCs w:val="22"/>
              </w:rPr>
            </w:pPr>
            <w:r>
              <w:rPr>
                <w:rFonts w:ascii="宋体" w:hAnsi="宋体" w:eastAsia="宋体" w:cs="宋体"/>
                <w:spacing w:val="-1"/>
                <w:sz w:val="22"/>
                <w:szCs w:val="22"/>
              </w:rPr>
              <w:t>六、事业单位结余</w:t>
            </w:r>
            <w:r>
              <w:rPr>
                <w:rFonts w:ascii="宋体" w:hAnsi="宋体" w:eastAsia="宋体" w:cs="宋体"/>
                <w:sz w:val="22"/>
                <w:szCs w:val="22"/>
              </w:rPr>
              <w:t>分配</w:t>
            </w:r>
          </w:p>
        </w:tc>
        <w:tc>
          <w:tcPr>
            <w:tcW w:w="1195" w:type="dxa"/>
          </w:tc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76" w:hRule="atLeast"/>
          <w:jc w:val="center"/>
        </w:trPr>
        <w:tc>
          <w:tcPr>
            <w:tcW w:w="2979" w:type="dxa"/>
          </w:tcPr>
          <w:p>
            <w:pPr>
              <w:spacing w:before="137" w:line="222" w:lineRule="auto"/>
              <w:ind w:left="26"/>
              <w:rPr>
                <w:rFonts w:ascii="宋体" w:hAnsi="宋体" w:eastAsia="宋体" w:cs="宋体"/>
                <w:sz w:val="22"/>
                <w:szCs w:val="22"/>
              </w:rPr>
            </w:pPr>
            <w:r>
              <w:rPr>
                <w:rFonts w:ascii="宋体" w:hAnsi="宋体" w:eastAsia="宋体" w:cs="宋体"/>
                <w:spacing w:val="-2"/>
                <w:sz w:val="22"/>
                <w:szCs w:val="22"/>
              </w:rPr>
              <w:t>八、上年结</w:t>
            </w:r>
            <w:r>
              <w:rPr>
                <w:rFonts w:ascii="宋体" w:hAnsi="宋体" w:eastAsia="宋体" w:cs="宋体"/>
                <w:spacing w:val="-1"/>
                <w:sz w:val="22"/>
                <w:szCs w:val="22"/>
              </w:rPr>
              <w:t>转</w:t>
            </w:r>
          </w:p>
        </w:tc>
        <w:tc>
          <w:tcPr>
            <w:tcW w:w="1190" w:type="dxa"/>
          </w:tcPr>
          <w:p>
            <w:pPr>
              <w:spacing w:before="172" w:line="185" w:lineRule="auto"/>
              <w:ind w:left="523"/>
              <w:rPr>
                <w:rFonts w:ascii="宋体" w:hAnsi="宋体" w:eastAsia="宋体" w:cs="宋体"/>
                <w:sz w:val="22"/>
                <w:szCs w:val="22"/>
              </w:rPr>
            </w:pPr>
          </w:p>
        </w:tc>
        <w:tc>
          <w:tcPr>
            <w:tcW w:w="2976" w:type="dxa"/>
          </w:tcPr>
          <w:p>
            <w:pPr>
              <w:spacing w:before="137" w:line="222" w:lineRule="auto"/>
              <w:ind w:left="463"/>
              <w:rPr>
                <w:rFonts w:ascii="宋体" w:hAnsi="宋体" w:eastAsia="宋体" w:cs="宋体"/>
                <w:sz w:val="22"/>
                <w:szCs w:val="22"/>
              </w:rPr>
            </w:pPr>
            <w:r>
              <w:rPr>
                <w:rFonts w:ascii="宋体" w:hAnsi="宋体" w:eastAsia="宋体" w:cs="宋体"/>
                <w:spacing w:val="-1"/>
                <w:sz w:val="22"/>
                <w:szCs w:val="22"/>
              </w:rPr>
              <w:t>其中：转入事业基</w:t>
            </w:r>
            <w:r>
              <w:rPr>
                <w:rFonts w:ascii="宋体" w:hAnsi="宋体" w:eastAsia="宋体" w:cs="宋体"/>
                <w:sz w:val="22"/>
                <w:szCs w:val="22"/>
              </w:rPr>
              <w:t>金</w:t>
            </w:r>
          </w:p>
        </w:tc>
        <w:tc>
          <w:tcPr>
            <w:tcW w:w="1195" w:type="dxa"/>
          </w:tc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643" w:hRule="atLeast"/>
          <w:jc w:val="center"/>
        </w:trPr>
        <w:tc>
          <w:tcPr>
            <w:tcW w:w="2979" w:type="dxa"/>
          </w:tcPr>
          <w:p/>
        </w:tc>
        <w:tc>
          <w:tcPr>
            <w:tcW w:w="1190" w:type="dxa"/>
          </w:tcPr>
          <w:p/>
        </w:tc>
        <w:tc>
          <w:tcPr>
            <w:tcW w:w="2976" w:type="dxa"/>
          </w:tcPr>
          <w:p>
            <w:pPr>
              <w:spacing w:before="221" w:line="232" w:lineRule="auto"/>
              <w:ind w:left="19"/>
              <w:rPr>
                <w:rFonts w:ascii="宋体" w:hAnsi="宋体" w:eastAsia="宋体" w:cs="宋体"/>
                <w:sz w:val="22"/>
                <w:szCs w:val="22"/>
              </w:rPr>
            </w:pPr>
            <w:r>
              <w:rPr>
                <w:rFonts w:ascii="宋体" w:hAnsi="宋体" w:eastAsia="宋体" w:cs="宋体"/>
                <w:spacing w:val="-1"/>
                <w:sz w:val="22"/>
                <w:szCs w:val="22"/>
              </w:rPr>
              <w:t>七、结转下年</w:t>
            </w:r>
          </w:p>
        </w:tc>
        <w:tc>
          <w:tcPr>
            <w:tcW w:w="1195" w:type="dxa"/>
          </w:tc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CellMar>
            <w:top w:w="0" w:type="dxa"/>
            <w:left w:w="0" w:type="dxa"/>
            <w:bottom w:w="0" w:type="dxa"/>
            <w:right w:w="0" w:type="dxa"/>
          </w:tblCellMar>
        </w:tblPrEx>
        <w:trPr>
          <w:trHeight w:val="480" w:hRule="atLeast"/>
          <w:jc w:val="center"/>
        </w:trPr>
        <w:tc>
          <w:tcPr>
            <w:tcW w:w="2979" w:type="dxa"/>
          </w:tcPr>
          <w:p>
            <w:pPr>
              <w:spacing w:before="138" w:line="221" w:lineRule="auto"/>
              <w:ind w:left="734"/>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入</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总</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计</w:t>
            </w:r>
          </w:p>
        </w:tc>
        <w:tc>
          <w:tcPr>
            <w:tcW w:w="1190" w:type="dxa"/>
          </w:tcPr>
          <w:p>
            <w:pPr>
              <w:spacing w:before="173" w:line="184" w:lineRule="auto"/>
              <w:ind w:left="207"/>
              <w:rPr>
                <w:rFonts w:ascii="宋体" w:hAnsi="宋体" w:eastAsia="宋体" w:cs="宋体"/>
                <w:sz w:val="22"/>
                <w:szCs w:val="22"/>
              </w:rPr>
            </w:pPr>
            <w:r>
              <w:rPr>
                <w:rFonts w:hint="eastAsia" w:ascii="宋体" w:hAnsi="宋体" w:eastAsia="宋体" w:cs="宋体"/>
                <w:b/>
                <w:bCs/>
                <w:sz w:val="22"/>
                <w:szCs w:val="22"/>
              </w:rPr>
              <w:t>9192.39</w:t>
            </w:r>
          </w:p>
        </w:tc>
        <w:tc>
          <w:tcPr>
            <w:tcW w:w="2976" w:type="dxa"/>
          </w:tcPr>
          <w:p>
            <w:pPr>
              <w:spacing w:before="138" w:line="222" w:lineRule="auto"/>
              <w:ind w:left="727"/>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支</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出</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总</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计</w:t>
            </w:r>
          </w:p>
        </w:tc>
        <w:tc>
          <w:tcPr>
            <w:tcW w:w="1195" w:type="dxa"/>
          </w:tcPr>
          <w:p>
            <w:pPr>
              <w:spacing w:before="173" w:line="184" w:lineRule="auto"/>
              <w:ind w:left="209"/>
              <w:rPr>
                <w:rFonts w:ascii="宋体" w:hAnsi="宋体" w:eastAsia="宋体" w:cs="宋体"/>
                <w:sz w:val="22"/>
                <w:szCs w:val="22"/>
              </w:rPr>
            </w:pPr>
            <w:r>
              <w:rPr>
                <w:rFonts w:hint="eastAsia" w:ascii="宋体" w:hAnsi="宋体" w:eastAsia="宋体" w:cs="宋体"/>
                <w:b/>
                <w:bCs/>
                <w:sz w:val="22"/>
                <w:szCs w:val="22"/>
              </w:rPr>
              <w:t>9192.39</w:t>
            </w:r>
          </w:p>
        </w:tc>
      </w:tr>
    </w:tbl>
    <w:p/>
    <w:p>
      <w:pPr>
        <w:sectPr>
          <w:footerReference r:id="rId8" w:type="default"/>
          <w:pgSz w:w="11906" w:h="16839"/>
          <w:pgMar w:top="1431" w:right="1780" w:bottom="856" w:left="1780" w:header="0" w:footer="572" w:gutter="0"/>
          <w:cols w:space="720" w:num="1"/>
        </w:sectPr>
      </w:pPr>
    </w:p>
    <w:p>
      <w:pPr>
        <w:spacing w:before="71" w:line="222" w:lineRule="auto"/>
        <w:ind w:right="366"/>
        <w:jc w:val="right"/>
        <w:rPr>
          <w:rFonts w:ascii="宋体" w:hAnsi="宋体" w:eastAsia="宋体" w:cs="宋体"/>
          <w:sz w:val="22"/>
          <w:szCs w:val="22"/>
        </w:rPr>
      </w:pPr>
      <w:r>
        <w:rPr>
          <w:rFonts w:ascii="宋体" w:hAnsi="宋体" w:eastAsia="宋体" w:cs="宋体"/>
          <w:spacing w:val="-4"/>
          <w:sz w:val="22"/>
          <w:szCs w:val="22"/>
        </w:rPr>
        <w:t>公开表 1-1</w:t>
      </w:r>
    </w:p>
    <w:p/>
    <w:p/>
    <w:p/>
    <w:p>
      <w:pPr>
        <w:spacing w:line="74" w:lineRule="exact"/>
      </w:pPr>
    </w:p>
    <w:tbl>
      <w:tblPr>
        <w:tblStyle w:val="4"/>
        <w:tblW w:w="13992"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981"/>
        <w:gridCol w:w="1996"/>
        <w:gridCol w:w="1319"/>
        <w:gridCol w:w="885"/>
        <w:gridCol w:w="1176"/>
        <w:gridCol w:w="955"/>
        <w:gridCol w:w="955"/>
        <w:gridCol w:w="954"/>
        <w:gridCol w:w="955"/>
        <w:gridCol w:w="955"/>
        <w:gridCol w:w="955"/>
        <w:gridCol w:w="955"/>
        <w:gridCol w:w="95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980" w:hRule="atLeast"/>
        </w:trPr>
        <w:tc>
          <w:tcPr>
            <w:tcW w:w="2977" w:type="dxa"/>
            <w:gridSpan w:val="2"/>
            <w:tcBorders>
              <w:top w:val="single" w:color="FFFFFF" w:sz="2" w:space="0"/>
              <w:left w:val="single" w:color="FFFFFF" w:sz="2" w:space="0"/>
              <w:right w:val="nil"/>
            </w:tcBorders>
          </w:tcPr>
          <w:p>
            <w:pPr>
              <w:spacing w:line="316" w:lineRule="auto"/>
            </w:pPr>
          </w:p>
          <w:p>
            <w:pPr>
              <w:spacing w:line="316" w:lineRule="auto"/>
            </w:pPr>
          </w:p>
          <w:p>
            <w:pPr>
              <w:spacing w:before="71" w:line="222" w:lineRule="auto"/>
              <w:ind w:left="25"/>
              <w:rPr>
                <w:rFonts w:ascii="宋体" w:hAnsi="宋体" w:eastAsia="宋体" w:cs="宋体"/>
                <w:sz w:val="22"/>
                <w:szCs w:val="22"/>
              </w:rPr>
            </w:pPr>
            <w:r>
              <w:rPr>
                <w:rFonts w:ascii="宋体" w:hAnsi="宋体" w:eastAsia="宋体" w:cs="宋体"/>
                <w:spacing w:val="-1"/>
                <w:sz w:val="22"/>
                <w:szCs w:val="22"/>
              </w:rPr>
              <w:t>单位：</w:t>
            </w:r>
            <w:r>
              <w:rPr>
                <w:rFonts w:hint="eastAsia" w:ascii="宋体" w:hAnsi="宋体" w:eastAsia="宋体" w:cs="宋体"/>
                <w:spacing w:val="-1"/>
                <w:sz w:val="22"/>
                <w:szCs w:val="22"/>
              </w:rPr>
              <w:t>夹江县国资金融局机关</w:t>
            </w:r>
          </w:p>
        </w:tc>
        <w:tc>
          <w:tcPr>
            <w:tcW w:w="11015" w:type="dxa"/>
            <w:gridSpan w:val="11"/>
            <w:tcBorders>
              <w:top w:val="single" w:color="FFFFFF" w:sz="2" w:space="0"/>
              <w:left w:val="nil"/>
              <w:right w:val="single" w:color="FFFFFF" w:sz="2" w:space="0"/>
            </w:tcBorders>
          </w:tcPr>
          <w:p>
            <w:pPr>
              <w:spacing w:before="180" w:line="225" w:lineRule="auto"/>
              <w:ind w:left="3072"/>
              <w:rPr>
                <w:rFonts w:ascii="宋体" w:hAnsi="宋体" w:eastAsia="宋体" w:cs="宋体"/>
                <w:sz w:val="31"/>
                <w:szCs w:val="31"/>
              </w:rPr>
            </w:pPr>
            <w:r>
              <w:rPr>
                <w:rFonts w:ascii="宋体" w:hAnsi="宋体" w:eastAsia="宋体" w:cs="宋体"/>
                <w:spacing w:val="9"/>
                <w:sz w:val="31"/>
                <w:szCs w:val="31"/>
                <w14:textOutline w14:w="5791" w14:cap="sq" w14:cmpd="sng" w14:algn="ctr">
                  <w14:solidFill>
                    <w14:srgbClr w14:val="000000"/>
                  </w14:solidFill>
                  <w14:prstDash w14:val="solid"/>
                  <w14:bevel/>
                </w14:textOutline>
              </w:rPr>
              <w:t>单</w:t>
            </w:r>
            <w:r>
              <w:rPr>
                <w:rFonts w:ascii="宋体" w:hAnsi="宋体" w:eastAsia="宋体" w:cs="宋体"/>
                <w:spacing w:val="8"/>
                <w:sz w:val="31"/>
                <w:szCs w:val="31"/>
                <w14:textOutline w14:w="5791" w14:cap="sq" w14:cmpd="sng" w14:algn="ctr">
                  <w14:solidFill>
                    <w14:srgbClr w14:val="000000"/>
                  </w14:solidFill>
                  <w14:prstDash w14:val="solid"/>
                  <w14:bevel/>
                </w14:textOutline>
              </w:rPr>
              <w:t>位收入总表</w:t>
            </w:r>
          </w:p>
          <w:p>
            <w:pPr>
              <w:spacing w:before="149" w:line="221" w:lineRule="auto"/>
              <w:ind w:right="440"/>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2977" w:type="dxa"/>
            <w:gridSpan w:val="2"/>
            <w:shd w:val="clear" w:color="auto" w:fill="EFF2F7"/>
          </w:tcPr>
          <w:p>
            <w:pPr>
              <w:spacing w:before="149"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algn="ctr">
                  <w14:solidFill>
                    <w14:srgbClr w14:val="000000"/>
                  </w14:solidFill>
                  <w14:prstDash w14:val="solid"/>
                  <w14:bevel/>
                </w14:textOutline>
              </w:rPr>
              <w:t>目</w:t>
            </w:r>
          </w:p>
        </w:tc>
        <w:tc>
          <w:tcPr>
            <w:tcW w:w="1319" w:type="dxa"/>
            <w:vMerge w:val="restart"/>
            <w:tcBorders>
              <w:bottom w:val="nil"/>
            </w:tcBorders>
            <w:shd w:val="clear" w:color="auto" w:fill="EFF2F7"/>
          </w:tcPr>
          <w:p>
            <w:pPr>
              <w:spacing w:line="294" w:lineRule="auto"/>
            </w:pPr>
          </w:p>
          <w:p>
            <w:pPr>
              <w:spacing w:line="295" w:lineRule="auto"/>
            </w:pPr>
          </w:p>
          <w:p>
            <w:pPr>
              <w:spacing w:before="71" w:line="222" w:lineRule="auto"/>
              <w:ind w:left="445"/>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合计</w:t>
            </w:r>
          </w:p>
        </w:tc>
        <w:tc>
          <w:tcPr>
            <w:tcW w:w="885" w:type="dxa"/>
            <w:vMerge w:val="restart"/>
            <w:tcBorders>
              <w:bottom w:val="nil"/>
            </w:tcBorders>
            <w:shd w:val="clear" w:color="auto" w:fill="EFF2F7"/>
          </w:tcPr>
          <w:p>
            <w:pPr>
              <w:spacing w:line="427" w:lineRule="auto"/>
            </w:pPr>
          </w:p>
          <w:p>
            <w:pPr>
              <w:spacing w:before="72" w:line="282" w:lineRule="auto"/>
              <w:ind w:left="338" w:right="106" w:hanging="217"/>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上</w:t>
            </w:r>
            <w:r>
              <w:rPr>
                <w:rFonts w:ascii="宋体" w:hAnsi="宋体" w:eastAsia="宋体" w:cs="宋体"/>
                <w:spacing w:val="-2"/>
                <w:sz w:val="22"/>
                <w:szCs w:val="22"/>
                <w14:textOutline w14:w="4013" w14:cap="sq" w14:cmpd="sng" w14:algn="ctr">
                  <w14:solidFill>
                    <w14:srgbClr w14:val="000000"/>
                  </w14:solidFill>
                  <w14:prstDash w14:val="solid"/>
                  <w14:bevel/>
                </w14:textOutline>
              </w:rPr>
              <w:t>年结</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转</w:t>
            </w:r>
          </w:p>
        </w:tc>
        <w:tc>
          <w:tcPr>
            <w:tcW w:w="1176" w:type="dxa"/>
            <w:vMerge w:val="restart"/>
            <w:tcBorders>
              <w:bottom w:val="nil"/>
            </w:tcBorders>
            <w:shd w:val="clear" w:color="auto" w:fill="EFF2F7"/>
          </w:tcPr>
          <w:p>
            <w:pPr>
              <w:spacing w:line="429" w:lineRule="auto"/>
            </w:pPr>
          </w:p>
          <w:p>
            <w:pPr>
              <w:spacing w:before="71" w:line="281" w:lineRule="auto"/>
              <w:ind w:left="44" w:right="32" w:firstLine="1"/>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一般公</w:t>
            </w:r>
            <w:r>
              <w:rPr>
                <w:rFonts w:ascii="宋体" w:hAnsi="宋体" w:eastAsia="宋体" w:cs="宋体"/>
                <w:spacing w:val="-1"/>
                <w:sz w:val="22"/>
                <w:szCs w:val="22"/>
                <w14:textOutline w14:w="4013" w14:cap="sq" w14:cmpd="sng" w14:algn="ctr">
                  <w14:solidFill>
                    <w14:srgbClr w14:val="000000"/>
                  </w14:solidFill>
                  <w14:prstDash w14:val="solid"/>
                  <w14:bevel/>
                </w14:textOutline>
              </w:rPr>
              <w:t>共预</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algn="ctr">
                  <w14:solidFill>
                    <w14:srgbClr w14:val="000000"/>
                  </w14:solidFill>
                  <w14:prstDash w14:val="solid"/>
                  <w14:bevel/>
                </w14:textOutline>
              </w:rPr>
              <w:t>算拨</w:t>
            </w:r>
            <w:r>
              <w:rPr>
                <w:rFonts w:ascii="宋体" w:hAnsi="宋体" w:eastAsia="宋体" w:cs="宋体"/>
                <w:spacing w:val="-1"/>
                <w:sz w:val="22"/>
                <w:szCs w:val="22"/>
                <w14:textOutline w14:w="4013" w14:cap="sq" w14:cmpd="sng" w14:algn="ctr">
                  <w14:solidFill>
                    <w14:srgbClr w14:val="000000"/>
                  </w14:solidFill>
                  <w14:prstDash w14:val="solid"/>
                  <w14:bevel/>
                </w14:textOutline>
              </w:rPr>
              <w:t>款收入</w:t>
            </w:r>
          </w:p>
        </w:tc>
        <w:tc>
          <w:tcPr>
            <w:tcW w:w="955" w:type="dxa"/>
            <w:vMerge w:val="restart"/>
            <w:tcBorders>
              <w:bottom w:val="nil"/>
            </w:tcBorders>
            <w:shd w:val="clear" w:color="auto" w:fill="EFF2F7"/>
          </w:tcPr>
          <w:p>
            <w:pPr>
              <w:spacing w:line="271" w:lineRule="auto"/>
            </w:pPr>
          </w:p>
          <w:p>
            <w:pPr>
              <w:spacing w:before="72" w:line="220"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政</w:t>
            </w:r>
            <w:r>
              <w:rPr>
                <w:rFonts w:ascii="宋体" w:hAnsi="宋体" w:eastAsia="宋体" w:cs="宋体"/>
                <w:spacing w:val="-1"/>
                <w:sz w:val="22"/>
                <w:szCs w:val="22"/>
                <w14:textOutline w14:w="4013" w14:cap="sq" w14:cmpd="sng" w14:algn="ctr">
                  <w14:solidFill>
                    <w14:srgbClr w14:val="000000"/>
                  </w14:solidFill>
                  <w14:prstDash w14:val="solid"/>
                  <w14:bevel/>
                </w14:textOutline>
              </w:rPr>
              <w:t>府性基</w:t>
            </w:r>
          </w:p>
          <w:p>
            <w:pPr>
              <w:spacing w:before="56" w:line="221" w:lineRule="auto"/>
              <w:ind w:left="44"/>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金预算</w:t>
            </w:r>
            <w:r>
              <w:rPr>
                <w:rFonts w:ascii="宋体" w:hAnsi="宋体" w:eastAsia="宋体" w:cs="宋体"/>
                <w:spacing w:val="-1"/>
                <w:sz w:val="22"/>
                <w:szCs w:val="22"/>
                <w14:textOutline w14:w="4013" w14:cap="sq" w14:cmpd="sng" w14:algn="ctr">
                  <w14:solidFill>
                    <w14:srgbClr w14:val="000000"/>
                  </w14:solidFill>
                  <w14:prstDash w14:val="solid"/>
                  <w14:bevel/>
                </w14:textOutline>
              </w:rPr>
              <w:t>拨</w:t>
            </w:r>
          </w:p>
          <w:p>
            <w:pPr>
              <w:spacing w:before="55" w:line="221" w:lineRule="auto"/>
              <w:ind w:left="154"/>
              <w:rPr>
                <w:rFonts w:ascii="宋体" w:hAnsi="宋体" w:eastAsia="宋体" w:cs="宋体"/>
                <w:sz w:val="22"/>
                <w:szCs w:val="22"/>
              </w:rPr>
            </w:pPr>
            <w:r>
              <w:rPr>
                <w:rFonts w:ascii="宋体" w:hAnsi="宋体" w:eastAsia="宋体" w:cs="宋体"/>
                <w:spacing w:val="-3"/>
                <w:sz w:val="22"/>
                <w:szCs w:val="22"/>
                <w14:textOutline w14:w="4013" w14:cap="sq" w14:cmpd="sng" w14:algn="ctr">
                  <w14:solidFill>
                    <w14:srgbClr w14:val="000000"/>
                  </w14:solidFill>
                  <w14:prstDash w14:val="solid"/>
                  <w14:bevel/>
                </w14:textOutline>
              </w:rPr>
              <w:t>款</w:t>
            </w:r>
            <w:r>
              <w:rPr>
                <w:rFonts w:ascii="宋体" w:hAnsi="宋体" w:eastAsia="宋体" w:cs="宋体"/>
                <w:spacing w:val="-2"/>
                <w:sz w:val="22"/>
                <w:szCs w:val="22"/>
                <w14:textOutline w14:w="4013" w14:cap="sq" w14:cmpd="sng" w14:algn="ctr">
                  <w14:solidFill>
                    <w14:srgbClr w14:val="000000"/>
                  </w14:solidFill>
                  <w14:prstDash w14:val="solid"/>
                  <w14:bevel/>
                </w14:textOutline>
              </w:rPr>
              <w:t>收入</w:t>
            </w:r>
          </w:p>
        </w:tc>
        <w:tc>
          <w:tcPr>
            <w:tcW w:w="955" w:type="dxa"/>
            <w:vMerge w:val="restart"/>
            <w:tcBorders>
              <w:bottom w:val="nil"/>
            </w:tcBorders>
            <w:shd w:val="clear" w:color="auto" w:fill="EFF2F7"/>
          </w:tcPr>
          <w:p>
            <w:pPr>
              <w:spacing w:line="270" w:lineRule="auto"/>
            </w:pPr>
          </w:p>
          <w:p>
            <w:pPr>
              <w:spacing w:before="72" w:line="277" w:lineRule="auto"/>
              <w:ind w:left="45" w:right="31" w:firstLine="19"/>
              <w:rPr>
                <w:rFonts w:ascii="宋体" w:hAnsi="宋体" w:eastAsia="宋体" w:cs="宋体"/>
                <w:sz w:val="22"/>
                <w:szCs w:val="22"/>
              </w:rPr>
            </w:pPr>
            <w:r>
              <w:rPr>
                <w:rFonts w:ascii="宋体" w:hAnsi="宋体" w:eastAsia="宋体" w:cs="宋体"/>
                <w:spacing w:val="-9"/>
                <w:sz w:val="22"/>
                <w:szCs w:val="22"/>
                <w14:textOutline w14:w="4013" w14:cap="sq" w14:cmpd="sng" w14:algn="ctr">
                  <w14:solidFill>
                    <w14:srgbClr w14:val="000000"/>
                  </w14:solidFill>
                  <w14:prstDash w14:val="solid"/>
                  <w14:bevel/>
                </w14:textOutline>
              </w:rPr>
              <w:t>国</w:t>
            </w:r>
            <w:r>
              <w:rPr>
                <w:rFonts w:ascii="宋体" w:hAnsi="宋体" w:eastAsia="宋体" w:cs="宋体"/>
                <w:spacing w:val="-6"/>
                <w:sz w:val="22"/>
                <w:szCs w:val="22"/>
                <w14:textOutline w14:w="4013" w14:cap="sq" w14:cmpd="sng" w14:algn="ctr">
                  <w14:solidFill>
                    <w14:srgbClr w14:val="000000"/>
                  </w14:solidFill>
                  <w14:prstDash w14:val="solid"/>
                  <w14:bevel/>
                </w14:textOutline>
              </w:rPr>
              <w:t>有资本</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algn="ctr">
                  <w14:solidFill>
                    <w14:srgbClr w14:val="000000"/>
                  </w14:solidFill>
                  <w14:prstDash w14:val="solid"/>
                  <w14:bevel/>
                </w14:textOutline>
              </w:rPr>
              <w:t>经营预</w:t>
            </w:r>
            <w:r>
              <w:rPr>
                <w:rFonts w:ascii="宋体" w:hAnsi="宋体" w:eastAsia="宋体" w:cs="宋体"/>
                <w:spacing w:val="-1"/>
                <w:sz w:val="22"/>
                <w:szCs w:val="22"/>
                <w14:textOutline w14:w="4013" w14:cap="sq" w14:cmpd="sng" w14:algn="ctr">
                  <w14:solidFill>
                    <w14:srgbClr w14:val="000000"/>
                  </w14:solidFill>
                  <w14:prstDash w14:val="solid"/>
                  <w14:bevel/>
                </w14:textOutline>
              </w:rPr>
              <w:t>算</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algn="ctr">
                  <w14:solidFill>
                    <w14:srgbClr w14:val="000000"/>
                  </w14:solidFill>
                  <w14:prstDash w14:val="solid"/>
                  <w14:bevel/>
                </w14:textOutline>
              </w:rPr>
              <w:t>拨款收</w:t>
            </w:r>
            <w:r>
              <w:rPr>
                <w:rFonts w:ascii="宋体" w:hAnsi="宋体" w:eastAsia="宋体" w:cs="宋体"/>
                <w:spacing w:val="-1"/>
                <w:sz w:val="22"/>
                <w:szCs w:val="22"/>
                <w14:textOutline w14:w="4013" w14:cap="sq" w14:cmpd="sng" w14:algn="ctr">
                  <w14:solidFill>
                    <w14:srgbClr w14:val="000000"/>
                  </w14:solidFill>
                  <w14:prstDash w14:val="solid"/>
                  <w14:bevel/>
                </w14:textOutline>
              </w:rPr>
              <w:t>入</w:t>
            </w:r>
          </w:p>
        </w:tc>
        <w:tc>
          <w:tcPr>
            <w:tcW w:w="954" w:type="dxa"/>
            <w:vMerge w:val="restart"/>
            <w:tcBorders>
              <w:bottom w:val="nil"/>
            </w:tcBorders>
            <w:shd w:val="clear" w:color="auto" w:fill="EFF2F7"/>
          </w:tcPr>
          <w:p>
            <w:pPr>
              <w:spacing w:line="294" w:lineRule="auto"/>
            </w:pPr>
          </w:p>
          <w:p>
            <w:pPr>
              <w:spacing w:line="294" w:lineRule="auto"/>
            </w:pPr>
          </w:p>
          <w:p>
            <w:pPr>
              <w:spacing w:before="72" w:line="221" w:lineRule="auto"/>
              <w:ind w:left="43"/>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事业</w:t>
            </w:r>
            <w:r>
              <w:rPr>
                <w:rFonts w:ascii="宋体" w:hAnsi="宋体" w:eastAsia="宋体" w:cs="宋体"/>
                <w:spacing w:val="-1"/>
                <w:sz w:val="22"/>
                <w:szCs w:val="22"/>
                <w14:textOutline w14:w="4013" w14:cap="sq" w14:cmpd="sng" w14:algn="ctr">
                  <w14:solidFill>
                    <w14:srgbClr w14:val="000000"/>
                  </w14:solidFill>
                  <w14:prstDash w14:val="solid"/>
                  <w14:bevel/>
                </w14:textOutline>
              </w:rPr>
              <w:t>收入</w:t>
            </w:r>
          </w:p>
        </w:tc>
        <w:tc>
          <w:tcPr>
            <w:tcW w:w="955" w:type="dxa"/>
            <w:vMerge w:val="restart"/>
            <w:tcBorders>
              <w:bottom w:val="nil"/>
            </w:tcBorders>
            <w:shd w:val="clear" w:color="auto" w:fill="EFF2F7"/>
          </w:tcPr>
          <w:p>
            <w:pPr>
              <w:spacing w:line="429" w:lineRule="auto"/>
            </w:pPr>
          </w:p>
          <w:p>
            <w:pPr>
              <w:spacing w:before="71" w:line="281" w:lineRule="auto"/>
              <w:ind w:left="45" w:right="30" w:hanging="1"/>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事业</w:t>
            </w:r>
            <w:r>
              <w:rPr>
                <w:rFonts w:ascii="宋体" w:hAnsi="宋体" w:eastAsia="宋体" w:cs="宋体"/>
                <w:spacing w:val="-1"/>
                <w:sz w:val="22"/>
                <w:szCs w:val="22"/>
                <w14:textOutline w14:w="4013" w14:cap="sq" w14:cmpd="sng" w14:algn="ctr">
                  <w14:solidFill>
                    <w14:srgbClr w14:val="000000"/>
                  </w14:solidFill>
                  <w14:prstDash w14:val="solid"/>
                  <w14:bevel/>
                </w14:textOutline>
              </w:rPr>
              <w:t>单位</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algn="ctr">
                  <w14:solidFill>
                    <w14:srgbClr w14:val="000000"/>
                  </w14:solidFill>
                  <w14:prstDash w14:val="solid"/>
                  <w14:bevel/>
                </w14:textOutline>
              </w:rPr>
              <w:t>经营收</w:t>
            </w:r>
            <w:r>
              <w:rPr>
                <w:rFonts w:ascii="宋体" w:hAnsi="宋体" w:eastAsia="宋体" w:cs="宋体"/>
                <w:spacing w:val="-1"/>
                <w:sz w:val="22"/>
                <w:szCs w:val="22"/>
                <w14:textOutline w14:w="4013" w14:cap="sq" w14:cmpd="sng" w14:algn="ctr">
                  <w14:solidFill>
                    <w14:srgbClr w14:val="000000"/>
                  </w14:solidFill>
                  <w14:prstDash w14:val="solid"/>
                  <w14:bevel/>
                </w14:textOutline>
              </w:rPr>
              <w:t>入</w:t>
            </w:r>
          </w:p>
        </w:tc>
        <w:tc>
          <w:tcPr>
            <w:tcW w:w="955" w:type="dxa"/>
            <w:vMerge w:val="restart"/>
            <w:tcBorders>
              <w:bottom w:val="nil"/>
            </w:tcBorders>
            <w:shd w:val="clear" w:color="auto" w:fill="EFF2F7"/>
          </w:tcPr>
          <w:p>
            <w:pPr>
              <w:spacing w:line="294" w:lineRule="auto"/>
            </w:pPr>
          </w:p>
          <w:p>
            <w:pPr>
              <w:spacing w:line="294" w:lineRule="auto"/>
            </w:pPr>
          </w:p>
          <w:p>
            <w:pPr>
              <w:spacing w:before="72" w:line="221" w:lineRule="auto"/>
              <w:ind w:left="45"/>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其他收</w:t>
            </w:r>
            <w:r>
              <w:rPr>
                <w:rFonts w:ascii="宋体" w:hAnsi="宋体" w:eastAsia="宋体" w:cs="宋体"/>
                <w:spacing w:val="-1"/>
                <w:sz w:val="22"/>
                <w:szCs w:val="22"/>
                <w14:textOutline w14:w="4013" w14:cap="sq" w14:cmpd="sng" w14:algn="ctr">
                  <w14:solidFill>
                    <w14:srgbClr w14:val="000000"/>
                  </w14:solidFill>
                  <w14:prstDash w14:val="solid"/>
                  <w14:bevel/>
                </w14:textOutline>
              </w:rPr>
              <w:t>入</w:t>
            </w:r>
          </w:p>
        </w:tc>
        <w:tc>
          <w:tcPr>
            <w:tcW w:w="955" w:type="dxa"/>
            <w:vMerge w:val="restart"/>
            <w:tcBorders>
              <w:bottom w:val="nil"/>
            </w:tcBorders>
            <w:shd w:val="clear" w:color="auto" w:fill="EFF2F7"/>
          </w:tcPr>
          <w:p>
            <w:pPr>
              <w:spacing w:line="429" w:lineRule="auto"/>
            </w:pPr>
          </w:p>
          <w:p>
            <w:pPr>
              <w:spacing w:before="71" w:line="281" w:lineRule="auto"/>
              <w:ind w:left="272" w:right="30" w:hanging="226"/>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上级补</w:t>
            </w:r>
            <w:r>
              <w:rPr>
                <w:rFonts w:ascii="宋体" w:hAnsi="宋体" w:eastAsia="宋体" w:cs="宋体"/>
                <w:spacing w:val="-1"/>
                <w:sz w:val="22"/>
                <w:szCs w:val="22"/>
                <w14:textOutline w14:w="4013" w14:cap="sq" w14:cmpd="sng" w14:algn="ctr">
                  <w14:solidFill>
                    <w14:srgbClr w14:val="000000"/>
                  </w14:solidFill>
                  <w14:prstDash w14:val="solid"/>
                  <w14:bevel/>
                </w14:textOutline>
              </w:rPr>
              <w:t>助</w:t>
            </w:r>
            <w:r>
              <w:rPr>
                <w:rFonts w:ascii="宋体" w:hAnsi="宋体" w:eastAsia="宋体" w:cs="宋体"/>
                <w:sz w:val="22"/>
                <w:szCs w:val="22"/>
              </w:rPr>
              <w:t xml:space="preserve"> </w:t>
            </w:r>
            <w:r>
              <w:rPr>
                <w:rFonts w:ascii="宋体" w:hAnsi="宋体" w:eastAsia="宋体" w:cs="宋体"/>
                <w:spacing w:val="-8"/>
                <w:sz w:val="22"/>
                <w:szCs w:val="22"/>
                <w14:textOutline w14:w="4013" w14:cap="sq" w14:cmpd="sng" w14:algn="ctr">
                  <w14:solidFill>
                    <w14:srgbClr w14:val="000000"/>
                  </w14:solidFill>
                  <w14:prstDash w14:val="solid"/>
                  <w14:bevel/>
                </w14:textOutline>
              </w:rPr>
              <w:t>收</w:t>
            </w:r>
            <w:r>
              <w:rPr>
                <w:rFonts w:ascii="宋体" w:hAnsi="宋体" w:eastAsia="宋体" w:cs="宋体"/>
                <w:spacing w:val="-7"/>
                <w:sz w:val="22"/>
                <w:szCs w:val="22"/>
                <w14:textOutline w14:w="4013" w14:cap="sq" w14:cmpd="sng" w14:algn="ctr">
                  <w14:solidFill>
                    <w14:srgbClr w14:val="000000"/>
                  </w14:solidFill>
                  <w14:prstDash w14:val="solid"/>
                  <w14:bevel/>
                </w14:textOutline>
              </w:rPr>
              <w:t>入</w:t>
            </w:r>
          </w:p>
        </w:tc>
        <w:tc>
          <w:tcPr>
            <w:tcW w:w="955" w:type="dxa"/>
            <w:vMerge w:val="restart"/>
            <w:tcBorders>
              <w:bottom w:val="nil"/>
            </w:tcBorders>
            <w:shd w:val="clear" w:color="auto" w:fill="EFF2F7"/>
          </w:tcPr>
          <w:p>
            <w:pPr>
              <w:spacing w:line="429" w:lineRule="auto"/>
            </w:pPr>
          </w:p>
          <w:p>
            <w:pPr>
              <w:spacing w:before="71" w:line="281" w:lineRule="auto"/>
              <w:ind w:left="47" w:right="29" w:firstLine="15"/>
              <w:rPr>
                <w:rFonts w:ascii="宋体" w:hAnsi="宋体" w:eastAsia="宋体" w:cs="宋体"/>
                <w:sz w:val="22"/>
                <w:szCs w:val="22"/>
              </w:rPr>
            </w:pPr>
            <w:r>
              <w:rPr>
                <w:rFonts w:ascii="宋体" w:hAnsi="宋体" w:eastAsia="宋体" w:cs="宋体"/>
                <w:spacing w:val="-8"/>
                <w:sz w:val="22"/>
                <w:szCs w:val="22"/>
                <w14:textOutline w14:w="4013" w14:cap="sq" w14:cmpd="sng" w14:algn="ctr">
                  <w14:solidFill>
                    <w14:srgbClr w14:val="000000"/>
                  </w14:solidFill>
                  <w14:prstDash w14:val="solid"/>
                  <w14:bevel/>
                </w14:textOutline>
              </w:rPr>
              <w:t>附</w:t>
            </w:r>
            <w:r>
              <w:rPr>
                <w:rFonts w:ascii="宋体" w:hAnsi="宋体" w:eastAsia="宋体" w:cs="宋体"/>
                <w:spacing w:val="-5"/>
                <w:sz w:val="22"/>
                <w:szCs w:val="22"/>
                <w14:textOutline w14:w="4013" w14:cap="sq" w14:cmpd="sng" w14:algn="ctr">
                  <w14:solidFill>
                    <w14:srgbClr w14:val="000000"/>
                  </w14:solidFill>
                  <w14:prstDash w14:val="solid"/>
                  <w14:bevel/>
                </w14:textOutline>
              </w:rPr>
              <w:t>属单位</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algn="ctr">
                  <w14:solidFill>
                    <w14:srgbClr w14:val="000000"/>
                  </w14:solidFill>
                  <w14:prstDash w14:val="solid"/>
                  <w14:bevel/>
                </w14:textOutline>
              </w:rPr>
              <w:t>上缴收</w:t>
            </w:r>
            <w:r>
              <w:rPr>
                <w:rFonts w:ascii="宋体" w:hAnsi="宋体" w:eastAsia="宋体" w:cs="宋体"/>
                <w:spacing w:val="-1"/>
                <w:sz w:val="22"/>
                <w:szCs w:val="22"/>
                <w14:textOutline w14:w="4013" w14:cap="sq" w14:cmpd="sng" w14:algn="ctr">
                  <w14:solidFill>
                    <w14:srgbClr w14:val="000000"/>
                  </w14:solidFill>
                  <w14:prstDash w14:val="solid"/>
                  <w14:bevel/>
                </w14:textOutline>
              </w:rPr>
              <w:t>入</w:t>
            </w:r>
          </w:p>
        </w:tc>
        <w:tc>
          <w:tcPr>
            <w:tcW w:w="951" w:type="dxa"/>
            <w:vMerge w:val="restart"/>
            <w:tcBorders>
              <w:bottom w:val="nil"/>
            </w:tcBorders>
            <w:shd w:val="clear" w:color="auto" w:fill="EFF2F7"/>
          </w:tcPr>
          <w:p>
            <w:pPr>
              <w:spacing w:line="270" w:lineRule="auto"/>
            </w:pPr>
          </w:p>
          <w:p>
            <w:pPr>
              <w:spacing w:before="72" w:line="222"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用事业</w:t>
            </w:r>
            <w:r>
              <w:rPr>
                <w:rFonts w:ascii="宋体" w:hAnsi="宋体" w:eastAsia="宋体" w:cs="宋体"/>
                <w:spacing w:val="-1"/>
                <w:sz w:val="22"/>
                <w:szCs w:val="22"/>
                <w14:textOutline w14:w="4013" w14:cap="sq" w14:cmpd="sng" w14:algn="ctr">
                  <w14:solidFill>
                    <w14:srgbClr w14:val="000000"/>
                  </w14:solidFill>
                  <w14:prstDash w14:val="solid"/>
                  <w14:bevel/>
                </w14:textOutline>
              </w:rPr>
              <w:t>基</w:t>
            </w:r>
          </w:p>
          <w:p>
            <w:pPr>
              <w:spacing w:before="54" w:line="221"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金弥补</w:t>
            </w:r>
            <w:r>
              <w:rPr>
                <w:rFonts w:ascii="宋体" w:hAnsi="宋体" w:eastAsia="宋体" w:cs="宋体"/>
                <w:spacing w:val="-1"/>
                <w:sz w:val="22"/>
                <w:szCs w:val="22"/>
                <w14:textOutline w14:w="4013" w14:cap="sq" w14:cmpd="sng" w14:algn="ctr">
                  <w14:solidFill>
                    <w14:srgbClr w14:val="000000"/>
                  </w14:solidFill>
                  <w14:prstDash w14:val="solid"/>
                  <w14:bevel/>
                </w14:textOutline>
              </w:rPr>
              <w:t>收</w:t>
            </w:r>
          </w:p>
          <w:p>
            <w:pPr>
              <w:spacing w:before="55" w:line="221" w:lineRule="auto"/>
              <w:ind w:left="152"/>
              <w:rPr>
                <w:rFonts w:ascii="宋体" w:hAnsi="宋体" w:eastAsia="宋体" w:cs="宋体"/>
                <w:sz w:val="22"/>
                <w:szCs w:val="22"/>
              </w:rPr>
            </w:pPr>
            <w:r>
              <w:rPr>
                <w:rFonts w:ascii="宋体" w:hAnsi="宋体" w:eastAsia="宋体" w:cs="宋体"/>
                <w:spacing w:val="-3"/>
                <w:sz w:val="22"/>
                <w:szCs w:val="22"/>
                <w14:textOutline w14:w="4013" w14:cap="sq" w14:cmpd="sng" w14:algn="ctr">
                  <w14:solidFill>
                    <w14:srgbClr w14:val="000000"/>
                  </w14:solidFill>
                  <w14:prstDash w14:val="solid"/>
                  <w14:bevel/>
                </w14:textOutline>
              </w:rPr>
              <w:t>支</w:t>
            </w:r>
            <w:r>
              <w:rPr>
                <w:rFonts w:ascii="宋体" w:hAnsi="宋体" w:eastAsia="宋体" w:cs="宋体"/>
                <w:spacing w:val="-2"/>
                <w:sz w:val="22"/>
                <w:szCs w:val="22"/>
                <w14:textOutline w14:w="4013" w14:cap="sq" w14:cmpd="sng" w14:algn="ctr">
                  <w14:solidFill>
                    <w14:srgbClr w14:val="000000"/>
                  </w14:solidFill>
                  <w14:prstDash w14:val="solid"/>
                  <w14:bevel/>
                </w14:textOutline>
              </w:rPr>
              <w:t>差额</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1020" w:hRule="atLeast"/>
        </w:trPr>
        <w:tc>
          <w:tcPr>
            <w:tcW w:w="981" w:type="dxa"/>
            <w:shd w:val="clear" w:color="auto" w:fill="EFF2F7"/>
          </w:tcPr>
          <w:p>
            <w:pPr>
              <w:spacing w:line="334" w:lineRule="auto"/>
            </w:pPr>
          </w:p>
          <w:p>
            <w:pPr>
              <w:spacing w:before="72" w:line="221" w:lineRule="auto"/>
              <w:ind w:left="58"/>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单位代</w:t>
            </w:r>
            <w:r>
              <w:rPr>
                <w:rFonts w:ascii="宋体" w:hAnsi="宋体" w:eastAsia="宋体" w:cs="宋体"/>
                <w:spacing w:val="-1"/>
                <w:sz w:val="22"/>
                <w:szCs w:val="22"/>
                <w14:textOutline w14:w="4013" w14:cap="sq" w14:cmpd="sng" w14:algn="ctr">
                  <w14:solidFill>
                    <w14:srgbClr w14:val="000000"/>
                  </w14:solidFill>
                  <w14:prstDash w14:val="solid"/>
                  <w14:bevel/>
                </w14:textOutline>
              </w:rPr>
              <w:t>码</w:t>
            </w:r>
          </w:p>
        </w:tc>
        <w:tc>
          <w:tcPr>
            <w:tcW w:w="1996" w:type="dxa"/>
            <w:shd w:val="clear" w:color="auto" w:fill="EFF2F7"/>
          </w:tcPr>
          <w:p>
            <w:pPr>
              <w:spacing w:line="335" w:lineRule="auto"/>
            </w:pPr>
          </w:p>
          <w:p>
            <w:pPr>
              <w:spacing w:before="71" w:line="220" w:lineRule="auto"/>
              <w:ind w:left="124"/>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(科目)</w:t>
            </w:r>
          </w:p>
        </w:tc>
        <w:tc>
          <w:tcPr>
            <w:tcW w:w="1319" w:type="dxa"/>
            <w:vMerge w:val="continue"/>
            <w:tcBorders>
              <w:top w:val="nil"/>
            </w:tcBorders>
          </w:tcPr>
          <w:p/>
        </w:tc>
        <w:tc>
          <w:tcPr>
            <w:tcW w:w="885" w:type="dxa"/>
            <w:vMerge w:val="continue"/>
            <w:tcBorders>
              <w:top w:val="nil"/>
            </w:tcBorders>
          </w:tcPr>
          <w:p/>
        </w:tc>
        <w:tc>
          <w:tcPr>
            <w:tcW w:w="1176" w:type="dxa"/>
            <w:vMerge w:val="continue"/>
            <w:tcBorders>
              <w:top w:val="nil"/>
            </w:tcBorders>
          </w:tcPr>
          <w:p/>
        </w:tc>
        <w:tc>
          <w:tcPr>
            <w:tcW w:w="955" w:type="dxa"/>
            <w:vMerge w:val="continue"/>
            <w:tcBorders>
              <w:top w:val="nil"/>
            </w:tcBorders>
          </w:tcPr>
          <w:p/>
        </w:tc>
        <w:tc>
          <w:tcPr>
            <w:tcW w:w="955" w:type="dxa"/>
            <w:vMerge w:val="continue"/>
            <w:tcBorders>
              <w:top w:val="nil"/>
            </w:tcBorders>
          </w:tcPr>
          <w:p/>
        </w:tc>
        <w:tc>
          <w:tcPr>
            <w:tcW w:w="954" w:type="dxa"/>
            <w:vMerge w:val="continue"/>
            <w:tcBorders>
              <w:top w:val="nil"/>
            </w:tcBorders>
          </w:tcPr>
          <w:p/>
        </w:tc>
        <w:tc>
          <w:tcPr>
            <w:tcW w:w="955" w:type="dxa"/>
            <w:vMerge w:val="continue"/>
            <w:tcBorders>
              <w:top w:val="nil"/>
            </w:tcBorders>
          </w:tcPr>
          <w:p/>
        </w:tc>
        <w:tc>
          <w:tcPr>
            <w:tcW w:w="955" w:type="dxa"/>
            <w:vMerge w:val="continue"/>
            <w:tcBorders>
              <w:top w:val="nil"/>
            </w:tcBorders>
          </w:tcPr>
          <w:p/>
        </w:tc>
        <w:tc>
          <w:tcPr>
            <w:tcW w:w="955" w:type="dxa"/>
            <w:vMerge w:val="continue"/>
            <w:tcBorders>
              <w:top w:val="nil"/>
            </w:tcBorders>
          </w:tcPr>
          <w:p/>
        </w:tc>
        <w:tc>
          <w:tcPr>
            <w:tcW w:w="955" w:type="dxa"/>
            <w:vMerge w:val="continue"/>
            <w:tcBorders>
              <w:top w:val="nil"/>
            </w:tcBorders>
          </w:tcPr>
          <w:p/>
        </w:tc>
        <w:tc>
          <w:tcPr>
            <w:tcW w:w="951" w:type="dxa"/>
            <w:vMerge w:val="continue"/>
            <w:tcBorders>
              <w:top w:val="nil"/>
            </w:tcBorders>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981" w:type="dxa"/>
            <w:vAlign w:val="center"/>
          </w:tcPr>
          <w:p>
            <w:pPr>
              <w:jc w:val="center"/>
              <w:rPr>
                <w:rFonts w:eastAsia="宋体"/>
              </w:rPr>
            </w:pPr>
            <w:r>
              <w:rPr>
                <w:rFonts w:hint="eastAsia" w:eastAsia="宋体"/>
              </w:rPr>
              <w:t>332001</w:t>
            </w:r>
          </w:p>
        </w:tc>
        <w:tc>
          <w:tcPr>
            <w:tcW w:w="1996" w:type="dxa"/>
          </w:tcPr>
          <w:p>
            <w:pPr>
              <w:spacing w:before="137" w:line="222" w:lineRule="auto"/>
              <w:ind w:left="562"/>
              <w:rPr>
                <w:rFonts w:ascii="宋体" w:hAnsi="宋体" w:eastAsia="宋体" w:cs="宋体"/>
                <w:sz w:val="22"/>
                <w:szCs w:val="22"/>
              </w:rPr>
            </w:pPr>
            <w:r>
              <w:rPr>
                <w:rFonts w:hint="eastAsia" w:ascii="宋体" w:hAnsi="宋体" w:eastAsia="宋体" w:cs="宋体"/>
                <w:spacing w:val="-1"/>
                <w:sz w:val="22"/>
                <w:szCs w:val="22"/>
              </w:rPr>
              <w:t>夹江县国资金融局机关</w:t>
            </w:r>
          </w:p>
        </w:tc>
        <w:tc>
          <w:tcPr>
            <w:tcW w:w="1319" w:type="dxa"/>
          </w:tcPr>
          <w:p>
            <w:pPr>
              <w:spacing w:before="171" w:line="184" w:lineRule="auto"/>
              <w:ind w:left="336"/>
              <w:rPr>
                <w:rFonts w:ascii="宋体" w:hAnsi="宋体" w:eastAsia="宋体" w:cs="宋体"/>
                <w:sz w:val="22"/>
                <w:szCs w:val="22"/>
              </w:rPr>
            </w:pPr>
            <w:r>
              <w:rPr>
                <w:rFonts w:hint="eastAsia" w:ascii="宋体" w:hAnsi="宋体" w:eastAsia="宋体" w:cs="宋体"/>
                <w:sz w:val="22"/>
                <w:szCs w:val="22"/>
              </w:rPr>
              <w:t>9192.39</w:t>
            </w:r>
          </w:p>
        </w:tc>
        <w:tc>
          <w:tcPr>
            <w:tcW w:w="885" w:type="dxa"/>
          </w:tcPr>
          <w:p>
            <w:pPr>
              <w:spacing w:before="172" w:line="185" w:lineRule="auto"/>
              <w:ind w:left="217"/>
              <w:rPr>
                <w:rFonts w:ascii="宋体" w:hAnsi="宋体" w:eastAsia="宋体" w:cs="宋体"/>
                <w:sz w:val="22"/>
                <w:szCs w:val="22"/>
              </w:rPr>
            </w:pPr>
          </w:p>
        </w:tc>
        <w:tc>
          <w:tcPr>
            <w:tcW w:w="1176" w:type="dxa"/>
          </w:tcPr>
          <w:p>
            <w:pPr>
              <w:spacing w:before="171" w:line="184" w:lineRule="auto"/>
              <w:ind w:left="193"/>
              <w:rPr>
                <w:rFonts w:ascii="宋体" w:hAnsi="宋体" w:eastAsia="宋体" w:cs="宋体"/>
                <w:sz w:val="22"/>
                <w:szCs w:val="22"/>
              </w:rPr>
            </w:pPr>
            <w:r>
              <w:rPr>
                <w:rFonts w:hint="eastAsia" w:ascii="宋体" w:hAnsi="宋体" w:eastAsia="宋体" w:cs="宋体"/>
                <w:sz w:val="22"/>
                <w:szCs w:val="22"/>
              </w:rPr>
              <w:t>192.39</w:t>
            </w:r>
          </w:p>
        </w:tc>
        <w:tc>
          <w:tcPr>
            <w:tcW w:w="955" w:type="dxa"/>
          </w:tcPr>
          <w:p>
            <w:pPr>
              <w:spacing w:before="171" w:line="184" w:lineRule="auto"/>
              <w:ind w:left="193"/>
              <w:rPr>
                <w:rFonts w:ascii="宋体" w:hAnsi="宋体" w:eastAsia="宋体" w:cs="宋体"/>
                <w:sz w:val="22"/>
                <w:szCs w:val="22"/>
              </w:rPr>
            </w:pPr>
            <w:r>
              <w:rPr>
                <w:rFonts w:hint="eastAsia" w:ascii="宋体" w:hAnsi="宋体" w:eastAsia="宋体" w:cs="宋体"/>
                <w:sz w:val="22"/>
                <w:szCs w:val="22"/>
              </w:rPr>
              <w:t>9000.00</w:t>
            </w:r>
          </w:p>
        </w:tc>
        <w:tc>
          <w:tcPr>
            <w:tcW w:w="955" w:type="dxa"/>
          </w:tcPr>
          <w:p>
            <w:pPr>
              <w:spacing w:before="171" w:line="184" w:lineRule="auto"/>
              <w:ind w:left="193"/>
              <w:rPr>
                <w:rFonts w:ascii="宋体" w:hAnsi="宋体" w:eastAsia="宋体" w:cs="宋体"/>
                <w:sz w:val="22"/>
                <w:szCs w:val="22"/>
              </w:rPr>
            </w:pPr>
          </w:p>
        </w:tc>
        <w:tc>
          <w:tcPr>
            <w:tcW w:w="954" w:type="dxa"/>
          </w:tcPr>
          <w:p/>
        </w:tc>
        <w:tc>
          <w:tcPr>
            <w:tcW w:w="955" w:type="dxa"/>
          </w:tcPr>
          <w:p/>
        </w:tc>
        <w:tc>
          <w:tcPr>
            <w:tcW w:w="955" w:type="dxa"/>
          </w:tcPr>
          <w:p/>
        </w:tc>
        <w:tc>
          <w:tcPr>
            <w:tcW w:w="955" w:type="dxa"/>
          </w:tcPr>
          <w:p/>
        </w:tc>
        <w:tc>
          <w:tcPr>
            <w:tcW w:w="955" w:type="dxa"/>
          </w:tcPr>
          <w:p/>
        </w:tc>
        <w:tc>
          <w:tcPr>
            <w:tcW w:w="95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tcPr>
          <w:p>
            <w:pPr>
              <w:spacing w:before="171" w:line="186" w:lineRule="auto"/>
              <w:ind w:left="27"/>
              <w:rPr>
                <w:rFonts w:ascii="宋体" w:hAnsi="宋体" w:eastAsia="宋体" w:cs="宋体"/>
                <w:sz w:val="22"/>
                <w:szCs w:val="22"/>
              </w:rPr>
            </w:pPr>
          </w:p>
        </w:tc>
        <w:tc>
          <w:tcPr>
            <w:tcW w:w="1996" w:type="dxa"/>
          </w:tcPr>
          <w:p>
            <w:pPr>
              <w:spacing w:before="137" w:line="220" w:lineRule="auto"/>
              <w:ind w:left="39"/>
              <w:rPr>
                <w:rFonts w:ascii="宋体" w:hAnsi="宋体" w:eastAsia="宋体" w:cs="宋体"/>
                <w:sz w:val="22"/>
                <w:szCs w:val="22"/>
              </w:rPr>
            </w:pPr>
          </w:p>
        </w:tc>
        <w:tc>
          <w:tcPr>
            <w:tcW w:w="1319" w:type="dxa"/>
          </w:tcPr>
          <w:p>
            <w:pPr>
              <w:spacing w:before="171" w:line="184" w:lineRule="auto"/>
              <w:ind w:left="336"/>
              <w:rPr>
                <w:rFonts w:ascii="宋体" w:hAnsi="宋体" w:eastAsia="宋体" w:cs="宋体"/>
                <w:sz w:val="22"/>
                <w:szCs w:val="22"/>
              </w:rPr>
            </w:pPr>
          </w:p>
        </w:tc>
        <w:tc>
          <w:tcPr>
            <w:tcW w:w="885" w:type="dxa"/>
          </w:tcPr>
          <w:p>
            <w:pPr>
              <w:spacing w:before="172" w:line="185" w:lineRule="auto"/>
              <w:ind w:left="217"/>
              <w:rPr>
                <w:rFonts w:ascii="宋体" w:hAnsi="宋体" w:eastAsia="宋体" w:cs="宋体"/>
                <w:sz w:val="22"/>
                <w:szCs w:val="22"/>
              </w:rPr>
            </w:pPr>
          </w:p>
        </w:tc>
        <w:tc>
          <w:tcPr>
            <w:tcW w:w="1176" w:type="dxa"/>
          </w:tcPr>
          <w:p>
            <w:pPr>
              <w:spacing w:before="171" w:line="184" w:lineRule="auto"/>
              <w:ind w:left="193"/>
              <w:rPr>
                <w:rFonts w:ascii="宋体" w:hAnsi="宋体" w:eastAsia="宋体" w:cs="宋体"/>
                <w:sz w:val="22"/>
                <w:szCs w:val="22"/>
              </w:rPr>
            </w:pPr>
          </w:p>
        </w:tc>
        <w:tc>
          <w:tcPr>
            <w:tcW w:w="955" w:type="dxa"/>
          </w:tcPr>
          <w:p/>
        </w:tc>
        <w:tc>
          <w:tcPr>
            <w:tcW w:w="955" w:type="dxa"/>
          </w:tcPr>
          <w:p/>
        </w:tc>
        <w:tc>
          <w:tcPr>
            <w:tcW w:w="954" w:type="dxa"/>
          </w:tcPr>
          <w:p/>
        </w:tc>
        <w:tc>
          <w:tcPr>
            <w:tcW w:w="955" w:type="dxa"/>
          </w:tcPr>
          <w:p/>
        </w:tc>
        <w:tc>
          <w:tcPr>
            <w:tcW w:w="955" w:type="dxa"/>
          </w:tcPr>
          <w:p/>
        </w:tc>
        <w:tc>
          <w:tcPr>
            <w:tcW w:w="955" w:type="dxa"/>
          </w:tcPr>
          <w:p/>
        </w:tc>
        <w:tc>
          <w:tcPr>
            <w:tcW w:w="955" w:type="dxa"/>
          </w:tcPr>
          <w:p/>
        </w:tc>
        <w:tc>
          <w:tcPr>
            <w:tcW w:w="95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981" w:type="dxa"/>
          </w:tcPr>
          <w:p>
            <w:pPr>
              <w:spacing w:before="171" w:line="186" w:lineRule="auto"/>
              <w:ind w:left="27"/>
              <w:rPr>
                <w:rFonts w:ascii="宋体" w:hAnsi="宋体" w:eastAsia="宋体" w:cs="宋体"/>
                <w:sz w:val="22"/>
                <w:szCs w:val="22"/>
              </w:rPr>
            </w:pPr>
          </w:p>
        </w:tc>
        <w:tc>
          <w:tcPr>
            <w:tcW w:w="1996" w:type="dxa"/>
          </w:tcPr>
          <w:p>
            <w:pPr>
              <w:spacing w:before="137" w:line="220" w:lineRule="auto"/>
              <w:ind w:left="39"/>
              <w:rPr>
                <w:rFonts w:ascii="宋体" w:hAnsi="宋体" w:eastAsia="宋体" w:cs="宋体"/>
                <w:sz w:val="22"/>
                <w:szCs w:val="22"/>
              </w:rPr>
            </w:pPr>
          </w:p>
        </w:tc>
        <w:tc>
          <w:tcPr>
            <w:tcW w:w="1319" w:type="dxa"/>
          </w:tcPr>
          <w:p>
            <w:pPr>
              <w:spacing w:before="171" w:line="184" w:lineRule="auto"/>
              <w:ind w:left="336"/>
              <w:rPr>
                <w:rFonts w:ascii="宋体" w:hAnsi="宋体" w:eastAsia="宋体" w:cs="宋体"/>
                <w:sz w:val="22"/>
                <w:szCs w:val="22"/>
              </w:rPr>
            </w:pPr>
          </w:p>
        </w:tc>
        <w:tc>
          <w:tcPr>
            <w:tcW w:w="885" w:type="dxa"/>
          </w:tcPr>
          <w:p>
            <w:pPr>
              <w:spacing w:before="172" w:line="185" w:lineRule="auto"/>
              <w:ind w:left="217"/>
              <w:rPr>
                <w:rFonts w:ascii="宋体" w:hAnsi="宋体" w:eastAsia="宋体" w:cs="宋体"/>
                <w:sz w:val="22"/>
                <w:szCs w:val="22"/>
              </w:rPr>
            </w:pPr>
          </w:p>
        </w:tc>
        <w:tc>
          <w:tcPr>
            <w:tcW w:w="1176" w:type="dxa"/>
          </w:tcPr>
          <w:p>
            <w:pPr>
              <w:spacing w:before="171" w:line="184" w:lineRule="auto"/>
              <w:ind w:left="193"/>
              <w:rPr>
                <w:rFonts w:ascii="宋体" w:hAnsi="宋体" w:eastAsia="宋体" w:cs="宋体"/>
                <w:sz w:val="22"/>
                <w:szCs w:val="22"/>
              </w:rPr>
            </w:pPr>
          </w:p>
        </w:tc>
        <w:tc>
          <w:tcPr>
            <w:tcW w:w="955" w:type="dxa"/>
          </w:tcPr>
          <w:p/>
        </w:tc>
        <w:tc>
          <w:tcPr>
            <w:tcW w:w="955" w:type="dxa"/>
          </w:tcPr>
          <w:p/>
        </w:tc>
        <w:tc>
          <w:tcPr>
            <w:tcW w:w="954" w:type="dxa"/>
          </w:tcPr>
          <w:p/>
        </w:tc>
        <w:tc>
          <w:tcPr>
            <w:tcW w:w="955" w:type="dxa"/>
          </w:tcPr>
          <w:p/>
        </w:tc>
        <w:tc>
          <w:tcPr>
            <w:tcW w:w="955" w:type="dxa"/>
          </w:tcPr>
          <w:p/>
        </w:tc>
        <w:tc>
          <w:tcPr>
            <w:tcW w:w="955" w:type="dxa"/>
          </w:tcPr>
          <w:p/>
        </w:tc>
        <w:tc>
          <w:tcPr>
            <w:tcW w:w="955" w:type="dxa"/>
          </w:tcPr>
          <w:p/>
        </w:tc>
        <w:tc>
          <w:tcPr>
            <w:tcW w:w="951" w:type="dxa"/>
          </w:tcPr>
          <w:p/>
        </w:tc>
      </w:tr>
    </w:tbl>
    <w:p/>
    <w:p>
      <w:pPr>
        <w:sectPr>
          <w:footerReference r:id="rId9" w:type="default"/>
          <w:pgSz w:w="16839" w:h="11906"/>
          <w:pgMar w:top="1012" w:right="1420" w:bottom="856" w:left="1420" w:header="0" w:footer="572" w:gutter="0"/>
          <w:cols w:space="720" w:num="1"/>
        </w:sectPr>
      </w:pPr>
    </w:p>
    <w:p>
      <w:pPr>
        <w:spacing w:line="253" w:lineRule="auto"/>
      </w:pPr>
    </w:p>
    <w:p>
      <w:pPr>
        <w:spacing w:line="254" w:lineRule="auto"/>
      </w:pPr>
    </w:p>
    <w:p>
      <w:pPr>
        <w:spacing w:line="254" w:lineRule="auto"/>
      </w:pPr>
    </w:p>
    <w:p>
      <w:pPr>
        <w:spacing w:line="254" w:lineRule="auto"/>
      </w:pPr>
    </w:p>
    <w:p>
      <w:pPr>
        <w:spacing w:line="254" w:lineRule="auto"/>
      </w:pPr>
    </w:p>
    <w:p>
      <w:pPr>
        <w:spacing w:before="71" w:line="212" w:lineRule="auto"/>
        <w:ind w:right="181"/>
        <w:jc w:val="right"/>
        <w:rPr>
          <w:rFonts w:ascii="宋体" w:hAnsi="宋体" w:eastAsia="宋体" w:cs="宋体"/>
          <w:sz w:val="22"/>
          <w:szCs w:val="22"/>
        </w:rPr>
      </w:pPr>
      <w:r>
        <w:rPr>
          <w:rFonts w:ascii="宋体" w:hAnsi="宋体" w:eastAsia="宋体" w:cs="宋体"/>
          <w:spacing w:val="-6"/>
          <w:sz w:val="22"/>
          <w:szCs w:val="22"/>
        </w:rPr>
        <w:t>单位公开表 1-2</w:t>
      </w:r>
    </w:p>
    <w:tbl>
      <w:tblPr>
        <w:tblStyle w:val="4"/>
        <w:tblW w:w="13992"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412"/>
        <w:gridCol w:w="283"/>
        <w:gridCol w:w="284"/>
        <w:gridCol w:w="1031"/>
        <w:gridCol w:w="4005"/>
        <w:gridCol w:w="1160"/>
        <w:gridCol w:w="1291"/>
        <w:gridCol w:w="1370"/>
        <w:gridCol w:w="1875"/>
        <w:gridCol w:w="228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62" w:hRule="atLeast"/>
        </w:trPr>
        <w:tc>
          <w:tcPr>
            <w:tcW w:w="13992" w:type="dxa"/>
            <w:gridSpan w:val="10"/>
            <w:tcBorders>
              <w:top w:val="single" w:color="FFFFFF" w:sz="2" w:space="0"/>
              <w:left w:val="single" w:color="FFFFFF" w:sz="2" w:space="0"/>
              <w:bottom w:val="single" w:color="FFFFFF" w:sz="2" w:space="0"/>
              <w:right w:val="single" w:color="FFFFFF" w:sz="2" w:space="0"/>
            </w:tcBorders>
          </w:tcPr>
          <w:p>
            <w:pPr>
              <w:spacing w:before="181" w:line="226" w:lineRule="auto"/>
              <w:ind w:left="6046"/>
              <w:rPr>
                <w:rFonts w:ascii="宋体" w:hAnsi="宋体" w:eastAsia="宋体" w:cs="宋体"/>
                <w:sz w:val="31"/>
                <w:szCs w:val="31"/>
              </w:rPr>
            </w:pPr>
            <w:r>
              <w:rPr>
                <w:rFonts w:ascii="宋体" w:hAnsi="宋体" w:eastAsia="宋体" w:cs="宋体"/>
                <w:spacing w:val="9"/>
                <w:sz w:val="31"/>
                <w:szCs w:val="31"/>
                <w14:textOutline w14:w="5791" w14:cap="sq" w14:cmpd="sng" w14:algn="ctr">
                  <w14:solidFill>
                    <w14:srgbClr w14:val="000000"/>
                  </w14:solidFill>
                  <w14:prstDash w14:val="solid"/>
                  <w14:bevel/>
                </w14:textOutline>
              </w:rPr>
              <w:t>单</w:t>
            </w:r>
            <w:r>
              <w:rPr>
                <w:rFonts w:ascii="宋体" w:hAnsi="宋体" w:eastAsia="宋体" w:cs="宋体"/>
                <w:spacing w:val="8"/>
                <w:sz w:val="31"/>
                <w:szCs w:val="31"/>
                <w14:textOutline w14:w="5791" w14:cap="sq" w14:cmpd="sng" w14:algn="ctr">
                  <w14:solidFill>
                    <w14:srgbClr w14:val="000000"/>
                  </w14:solidFill>
                  <w14:prstDash w14:val="solid"/>
                  <w14:bevel/>
                </w14:textOutline>
              </w:rPr>
              <w:t>位支出总表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11" w:hRule="atLeast"/>
        </w:trPr>
        <w:tc>
          <w:tcPr>
            <w:tcW w:w="6015" w:type="dxa"/>
            <w:gridSpan w:val="5"/>
            <w:tcBorders>
              <w:top w:val="single" w:color="FFFFFF" w:sz="2" w:space="0"/>
              <w:left w:val="single" w:color="FFFFFF" w:sz="2" w:space="0"/>
              <w:right w:val="single" w:color="FFFFFF" w:sz="2" w:space="0"/>
            </w:tcBorders>
          </w:tcPr>
          <w:p>
            <w:pPr>
              <w:spacing w:before="101" w:line="222" w:lineRule="auto"/>
              <w:ind w:left="25"/>
              <w:rPr>
                <w:rFonts w:ascii="宋体" w:hAnsi="宋体" w:eastAsia="宋体" w:cs="宋体"/>
                <w:sz w:val="22"/>
                <w:szCs w:val="22"/>
              </w:rPr>
            </w:pPr>
            <w:r>
              <w:rPr>
                <w:rFonts w:ascii="宋体" w:hAnsi="宋体" w:eastAsia="宋体" w:cs="宋体"/>
                <w:spacing w:val="-1"/>
                <w:sz w:val="22"/>
                <w:szCs w:val="22"/>
              </w:rPr>
              <w:t>单位：</w:t>
            </w:r>
            <w:r>
              <w:rPr>
                <w:rFonts w:hint="eastAsia" w:ascii="宋体" w:hAnsi="宋体" w:eastAsia="宋体" w:cs="宋体"/>
                <w:spacing w:val="-1"/>
                <w:sz w:val="22"/>
                <w:szCs w:val="22"/>
              </w:rPr>
              <w:t>夹江县国资金融局机关</w:t>
            </w:r>
          </w:p>
        </w:tc>
        <w:tc>
          <w:tcPr>
            <w:tcW w:w="1160" w:type="dxa"/>
            <w:tcBorders>
              <w:top w:val="single" w:color="FFFFFF" w:sz="2" w:space="0"/>
              <w:left w:val="single" w:color="FFFFFF" w:sz="2" w:space="0"/>
              <w:right w:val="single" w:color="FFFFFF" w:sz="2" w:space="0"/>
            </w:tcBorders>
          </w:tcPr>
          <w:p/>
        </w:tc>
        <w:tc>
          <w:tcPr>
            <w:tcW w:w="1291" w:type="dxa"/>
            <w:tcBorders>
              <w:top w:val="single" w:color="FFFFFF" w:sz="2" w:space="0"/>
              <w:left w:val="single" w:color="FFFFFF" w:sz="2" w:space="0"/>
              <w:right w:val="single" w:color="FFFFFF" w:sz="2" w:space="0"/>
            </w:tcBorders>
          </w:tcPr>
          <w:p/>
        </w:tc>
        <w:tc>
          <w:tcPr>
            <w:tcW w:w="1370" w:type="dxa"/>
            <w:tcBorders>
              <w:top w:val="single" w:color="FFFFFF" w:sz="2" w:space="0"/>
              <w:left w:val="single" w:color="FFFFFF" w:sz="2" w:space="0"/>
              <w:right w:val="single" w:color="FFFFFF" w:sz="2" w:space="0"/>
            </w:tcBorders>
          </w:tcPr>
          <w:p/>
        </w:tc>
        <w:tc>
          <w:tcPr>
            <w:tcW w:w="1875" w:type="dxa"/>
            <w:tcBorders>
              <w:top w:val="single" w:color="FFFFFF" w:sz="2" w:space="0"/>
              <w:left w:val="single" w:color="FFFFFF" w:sz="2" w:space="0"/>
              <w:right w:val="single" w:color="FFFFFF" w:sz="2" w:space="0"/>
            </w:tcBorders>
          </w:tcPr>
          <w:p/>
        </w:tc>
        <w:tc>
          <w:tcPr>
            <w:tcW w:w="2281" w:type="dxa"/>
            <w:tcBorders>
              <w:top w:val="single" w:color="FFFFFF" w:sz="2" w:space="0"/>
              <w:left w:val="single" w:color="FFFFFF" w:sz="2" w:space="0"/>
              <w:right w:val="single" w:color="FFFFFF" w:sz="2" w:space="0"/>
            </w:tcBorders>
          </w:tcPr>
          <w:p>
            <w:pPr>
              <w:spacing w:before="102" w:line="221" w:lineRule="auto"/>
              <w:ind w:left="37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22" w:hRule="atLeast"/>
        </w:trPr>
        <w:tc>
          <w:tcPr>
            <w:tcW w:w="6015" w:type="dxa"/>
            <w:gridSpan w:val="5"/>
            <w:shd w:val="clear" w:color="auto" w:fill="EFF2F7"/>
          </w:tcPr>
          <w:p>
            <w:pPr>
              <w:spacing w:before="105" w:line="222" w:lineRule="auto"/>
              <w:ind w:left="2578"/>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algn="ctr">
                  <w14:solidFill>
                    <w14:srgbClr w14:val="000000"/>
                  </w14:solidFill>
                  <w14:prstDash w14:val="solid"/>
                  <w14:bevel/>
                </w14:textOutline>
              </w:rPr>
              <w:t>目</w:t>
            </w:r>
          </w:p>
        </w:tc>
        <w:tc>
          <w:tcPr>
            <w:tcW w:w="1160" w:type="dxa"/>
            <w:vMerge w:val="restart"/>
            <w:tcBorders>
              <w:bottom w:val="nil"/>
            </w:tcBorders>
            <w:shd w:val="clear" w:color="auto" w:fill="EFF2F7"/>
          </w:tcPr>
          <w:p>
            <w:pPr>
              <w:spacing w:line="461" w:lineRule="auto"/>
            </w:pPr>
          </w:p>
          <w:p>
            <w:pPr>
              <w:spacing w:before="72" w:line="222" w:lineRule="auto"/>
              <w:ind w:left="366"/>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合计</w:t>
            </w:r>
          </w:p>
        </w:tc>
        <w:tc>
          <w:tcPr>
            <w:tcW w:w="1291" w:type="dxa"/>
            <w:vMerge w:val="restart"/>
            <w:tcBorders>
              <w:bottom w:val="nil"/>
            </w:tcBorders>
            <w:shd w:val="clear" w:color="auto" w:fill="EFF2F7"/>
          </w:tcPr>
          <w:p>
            <w:pPr>
              <w:spacing w:line="461" w:lineRule="auto"/>
            </w:pPr>
          </w:p>
          <w:p>
            <w:pPr>
              <w:spacing w:before="72" w:line="220" w:lineRule="auto"/>
              <w:ind w:left="211"/>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基本</w:t>
            </w:r>
            <w:r>
              <w:rPr>
                <w:rFonts w:ascii="宋体" w:hAnsi="宋体" w:eastAsia="宋体" w:cs="宋体"/>
                <w:spacing w:val="-1"/>
                <w:sz w:val="22"/>
                <w:szCs w:val="22"/>
                <w14:textOutline w14:w="4013" w14:cap="sq" w14:cmpd="sng" w14:algn="ctr">
                  <w14:solidFill>
                    <w14:srgbClr w14:val="000000"/>
                  </w14:solidFill>
                  <w14:prstDash w14:val="solid"/>
                  <w14:bevel/>
                </w14:textOutline>
              </w:rPr>
              <w:t>支出</w:t>
            </w:r>
          </w:p>
        </w:tc>
        <w:tc>
          <w:tcPr>
            <w:tcW w:w="1370" w:type="dxa"/>
            <w:vMerge w:val="restart"/>
            <w:tcBorders>
              <w:bottom w:val="nil"/>
            </w:tcBorders>
            <w:shd w:val="clear" w:color="auto" w:fill="EFF2F7"/>
          </w:tcPr>
          <w:p>
            <w:pPr>
              <w:spacing w:line="460" w:lineRule="auto"/>
            </w:pPr>
          </w:p>
          <w:p>
            <w:pPr>
              <w:spacing w:before="72" w:line="222" w:lineRule="auto"/>
              <w:ind w:left="253"/>
              <w:rPr>
                <w:rFonts w:ascii="宋体" w:hAnsi="宋体" w:eastAsia="宋体" w:cs="宋体"/>
                <w:sz w:val="22"/>
                <w:szCs w:val="22"/>
              </w:rPr>
            </w:pPr>
            <w:r>
              <w:rPr>
                <w:rFonts w:ascii="宋体" w:hAnsi="宋体" w:eastAsia="宋体" w:cs="宋体"/>
                <w:spacing w:val="-3"/>
                <w:sz w:val="22"/>
                <w:szCs w:val="22"/>
                <w14:textOutline w14:w="4013" w14:cap="sq" w14:cmpd="sng" w14:algn="ctr">
                  <w14:solidFill>
                    <w14:srgbClr w14:val="000000"/>
                  </w14:solidFill>
                  <w14:prstDash w14:val="solid"/>
                  <w14:bevel/>
                </w14:textOutline>
              </w:rPr>
              <w:t>项</w:t>
            </w:r>
            <w:r>
              <w:rPr>
                <w:rFonts w:ascii="宋体" w:hAnsi="宋体" w:eastAsia="宋体" w:cs="宋体"/>
                <w:spacing w:val="-2"/>
                <w:sz w:val="22"/>
                <w:szCs w:val="22"/>
                <w14:textOutline w14:w="4013" w14:cap="sq" w14:cmpd="sng" w14:algn="ctr">
                  <w14:solidFill>
                    <w14:srgbClr w14:val="000000"/>
                  </w14:solidFill>
                  <w14:prstDash w14:val="solid"/>
                  <w14:bevel/>
                </w14:textOutline>
              </w:rPr>
              <w:t>目支出</w:t>
            </w:r>
          </w:p>
        </w:tc>
        <w:tc>
          <w:tcPr>
            <w:tcW w:w="1875" w:type="dxa"/>
            <w:vMerge w:val="restart"/>
            <w:tcBorders>
              <w:bottom w:val="nil"/>
            </w:tcBorders>
            <w:shd w:val="clear" w:color="auto" w:fill="EFF2F7"/>
          </w:tcPr>
          <w:p>
            <w:pPr>
              <w:spacing w:line="461" w:lineRule="auto"/>
            </w:pPr>
          </w:p>
          <w:p>
            <w:pPr>
              <w:spacing w:before="71" w:line="221" w:lineRule="auto"/>
              <w:ind w:left="285"/>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上缴上级支出</w:t>
            </w:r>
          </w:p>
        </w:tc>
        <w:tc>
          <w:tcPr>
            <w:tcW w:w="2281" w:type="dxa"/>
            <w:vMerge w:val="restart"/>
            <w:tcBorders>
              <w:bottom w:val="nil"/>
            </w:tcBorders>
            <w:shd w:val="clear" w:color="auto" w:fill="EFF2F7"/>
          </w:tcPr>
          <w:p>
            <w:pPr>
              <w:spacing w:line="461" w:lineRule="auto"/>
            </w:pPr>
          </w:p>
          <w:p>
            <w:pPr>
              <w:spacing w:before="72" w:line="220" w:lineRule="auto"/>
              <w:ind w:left="155"/>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对</w:t>
            </w:r>
            <w:r>
              <w:rPr>
                <w:rFonts w:ascii="宋体" w:hAnsi="宋体" w:eastAsia="宋体" w:cs="宋体"/>
                <w:sz w:val="22"/>
                <w:szCs w:val="22"/>
                <w14:textOutline w14:w="4013" w14:cap="sq" w14:cmpd="sng" w14:algn="ctr">
                  <w14:solidFill>
                    <w14:srgbClr w14:val="000000"/>
                  </w14:solidFill>
                  <w14:prstDash w14:val="solid"/>
                  <w14:bevel/>
                </w14:textOutline>
              </w:rPr>
              <w:t>附属单位补助支出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PrEx>
        <w:trPr>
          <w:trHeight w:val="408" w:hRule="atLeast"/>
        </w:trPr>
        <w:tc>
          <w:tcPr>
            <w:tcW w:w="979" w:type="dxa"/>
            <w:gridSpan w:val="3"/>
            <w:shd w:val="clear" w:color="auto" w:fill="EFF2F7"/>
          </w:tcPr>
          <w:p>
            <w:pPr>
              <w:spacing w:before="99" w:line="220" w:lineRule="auto"/>
              <w:ind w:left="54"/>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科目</w:t>
            </w:r>
            <w:r>
              <w:rPr>
                <w:rFonts w:ascii="宋体" w:hAnsi="宋体" w:eastAsia="宋体" w:cs="宋体"/>
                <w:spacing w:val="-1"/>
                <w:sz w:val="22"/>
                <w:szCs w:val="22"/>
                <w14:textOutline w14:w="4013" w14:cap="sq" w14:cmpd="sng" w14:algn="ctr">
                  <w14:solidFill>
                    <w14:srgbClr w14:val="000000"/>
                  </w14:solidFill>
                  <w14:prstDash w14:val="solid"/>
                  <w14:bevel/>
                </w14:textOutline>
              </w:rPr>
              <w:t>编码</w:t>
            </w:r>
          </w:p>
        </w:tc>
        <w:tc>
          <w:tcPr>
            <w:tcW w:w="1031" w:type="dxa"/>
            <w:vMerge w:val="restart"/>
            <w:tcBorders>
              <w:bottom w:val="nil"/>
            </w:tcBorders>
            <w:shd w:val="clear" w:color="auto" w:fill="EFF2F7"/>
          </w:tcPr>
          <w:p>
            <w:pPr>
              <w:spacing w:line="249" w:lineRule="auto"/>
            </w:pPr>
          </w:p>
          <w:p>
            <w:pPr>
              <w:spacing w:before="71" w:line="221" w:lineRule="auto"/>
              <w:ind w:left="80"/>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单位代</w:t>
            </w:r>
            <w:r>
              <w:rPr>
                <w:rFonts w:ascii="宋体" w:hAnsi="宋体" w:eastAsia="宋体" w:cs="宋体"/>
                <w:spacing w:val="-1"/>
                <w:sz w:val="22"/>
                <w:szCs w:val="22"/>
                <w14:textOutline w14:w="4013" w14:cap="sq" w14:cmpd="sng" w14:algn="ctr">
                  <w14:solidFill>
                    <w14:srgbClr w14:val="000000"/>
                  </w14:solidFill>
                  <w14:prstDash w14:val="solid"/>
                  <w14:bevel/>
                </w14:textOutline>
              </w:rPr>
              <w:t>码</w:t>
            </w:r>
          </w:p>
        </w:tc>
        <w:tc>
          <w:tcPr>
            <w:tcW w:w="4005" w:type="dxa"/>
            <w:vMerge w:val="restart"/>
            <w:tcBorders>
              <w:bottom w:val="nil"/>
            </w:tcBorders>
            <w:shd w:val="clear" w:color="auto" w:fill="EFF2F7"/>
          </w:tcPr>
          <w:p>
            <w:pPr>
              <w:spacing w:line="249" w:lineRule="auto"/>
            </w:pPr>
          </w:p>
          <w:p>
            <w:pPr>
              <w:spacing w:before="72" w:line="220" w:lineRule="auto"/>
              <w:ind w:left="1127"/>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(科目)</w:t>
            </w:r>
          </w:p>
        </w:tc>
        <w:tc>
          <w:tcPr>
            <w:tcW w:w="1160" w:type="dxa"/>
            <w:vMerge w:val="continue"/>
            <w:tcBorders>
              <w:top w:val="nil"/>
              <w:bottom w:val="nil"/>
            </w:tcBorders>
          </w:tcPr>
          <w:p/>
        </w:tc>
        <w:tc>
          <w:tcPr>
            <w:tcW w:w="1291" w:type="dxa"/>
            <w:vMerge w:val="continue"/>
            <w:tcBorders>
              <w:top w:val="nil"/>
              <w:bottom w:val="nil"/>
            </w:tcBorders>
          </w:tcPr>
          <w:p/>
        </w:tc>
        <w:tc>
          <w:tcPr>
            <w:tcW w:w="1370" w:type="dxa"/>
            <w:vMerge w:val="continue"/>
            <w:tcBorders>
              <w:top w:val="nil"/>
              <w:bottom w:val="nil"/>
            </w:tcBorders>
          </w:tcPr>
          <w:p/>
        </w:tc>
        <w:tc>
          <w:tcPr>
            <w:tcW w:w="1875" w:type="dxa"/>
            <w:vMerge w:val="continue"/>
            <w:tcBorders>
              <w:top w:val="nil"/>
              <w:bottom w:val="nil"/>
            </w:tcBorders>
          </w:tcPr>
          <w:p/>
        </w:tc>
        <w:tc>
          <w:tcPr>
            <w:tcW w:w="2281" w:type="dxa"/>
            <w:vMerge w:val="continue"/>
            <w:tcBorders>
              <w:top w:val="nil"/>
              <w:bottom w:val="nil"/>
            </w:tcBorders>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37" w:hRule="atLeast"/>
        </w:trPr>
        <w:tc>
          <w:tcPr>
            <w:tcW w:w="412" w:type="dxa"/>
            <w:shd w:val="clear" w:color="auto" w:fill="EFF2F7"/>
          </w:tcPr>
          <w:p>
            <w:pPr>
              <w:spacing w:before="115" w:line="221" w:lineRule="auto"/>
              <w:ind w:left="100"/>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类</w:t>
            </w:r>
          </w:p>
        </w:tc>
        <w:tc>
          <w:tcPr>
            <w:tcW w:w="283" w:type="dxa"/>
            <w:shd w:val="clear" w:color="auto" w:fill="EFF2F7"/>
          </w:tcPr>
          <w:p>
            <w:pPr>
              <w:spacing w:before="116" w:line="222" w:lineRule="auto"/>
              <w:ind w:left="34"/>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款</w:t>
            </w:r>
          </w:p>
        </w:tc>
        <w:tc>
          <w:tcPr>
            <w:tcW w:w="284" w:type="dxa"/>
            <w:shd w:val="clear" w:color="auto" w:fill="EFF2F7"/>
          </w:tcPr>
          <w:p>
            <w:pPr>
              <w:spacing w:before="115" w:line="222" w:lineRule="auto"/>
              <w:ind w:left="39"/>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项</w:t>
            </w:r>
          </w:p>
        </w:tc>
        <w:tc>
          <w:tcPr>
            <w:tcW w:w="1031" w:type="dxa"/>
            <w:vMerge w:val="continue"/>
            <w:tcBorders>
              <w:top w:val="nil"/>
            </w:tcBorders>
          </w:tcPr>
          <w:p/>
        </w:tc>
        <w:tc>
          <w:tcPr>
            <w:tcW w:w="4005" w:type="dxa"/>
            <w:vMerge w:val="continue"/>
            <w:tcBorders>
              <w:top w:val="nil"/>
            </w:tcBorders>
          </w:tcPr>
          <w:p/>
        </w:tc>
        <w:tc>
          <w:tcPr>
            <w:tcW w:w="1160" w:type="dxa"/>
            <w:vMerge w:val="continue"/>
            <w:tcBorders>
              <w:top w:val="nil"/>
            </w:tcBorders>
          </w:tcPr>
          <w:p/>
        </w:tc>
        <w:tc>
          <w:tcPr>
            <w:tcW w:w="1291" w:type="dxa"/>
            <w:vMerge w:val="continue"/>
            <w:tcBorders>
              <w:top w:val="nil"/>
            </w:tcBorders>
          </w:tcPr>
          <w:p/>
        </w:tc>
        <w:tc>
          <w:tcPr>
            <w:tcW w:w="1370" w:type="dxa"/>
            <w:vMerge w:val="continue"/>
            <w:tcBorders>
              <w:top w:val="nil"/>
            </w:tcBorders>
          </w:tcPr>
          <w:p/>
        </w:tc>
        <w:tc>
          <w:tcPr>
            <w:tcW w:w="1875" w:type="dxa"/>
            <w:vMerge w:val="continue"/>
            <w:tcBorders>
              <w:top w:val="nil"/>
            </w:tcBorders>
          </w:tcPr>
          <w:p/>
        </w:tc>
        <w:tc>
          <w:tcPr>
            <w:tcW w:w="2281" w:type="dxa"/>
            <w:vMerge w:val="continue"/>
            <w:tcBorders>
              <w:top w:val="nil"/>
            </w:tcBorders>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06" w:hRule="atLeast"/>
        </w:trPr>
        <w:tc>
          <w:tcPr>
            <w:tcW w:w="412" w:type="dxa"/>
          </w:tcPr>
          <w:p>
            <w:pPr>
              <w:rPr>
                <w:rFonts w:eastAsia="宋体"/>
              </w:rPr>
            </w:pPr>
          </w:p>
        </w:tc>
        <w:tc>
          <w:tcPr>
            <w:tcW w:w="283" w:type="dxa"/>
          </w:tcPr>
          <w:p>
            <w:pPr>
              <w:rPr>
                <w:rFonts w:eastAsia="宋体"/>
              </w:rPr>
            </w:pPr>
          </w:p>
        </w:tc>
        <w:tc>
          <w:tcPr>
            <w:tcW w:w="284" w:type="dxa"/>
          </w:tcPr>
          <w:p>
            <w:pPr>
              <w:rPr>
                <w:rFonts w:eastAsia="宋体"/>
              </w:rPr>
            </w:pPr>
          </w:p>
        </w:tc>
        <w:tc>
          <w:tcPr>
            <w:tcW w:w="1031" w:type="dxa"/>
          </w:tcPr>
          <w:p>
            <w:pPr>
              <w:rPr>
                <w:rFonts w:eastAsia="宋体"/>
              </w:rPr>
            </w:pPr>
          </w:p>
        </w:tc>
        <w:tc>
          <w:tcPr>
            <w:tcW w:w="4005" w:type="dxa"/>
          </w:tcPr>
          <w:p>
            <w:pPr>
              <w:spacing w:before="101" w:line="222" w:lineRule="auto"/>
              <w:jc w:val="both"/>
              <w:rPr>
                <w:rFonts w:ascii="宋体" w:hAnsi="宋体" w:eastAsia="宋体" w:cs="宋体"/>
                <w:sz w:val="22"/>
                <w:szCs w:val="22"/>
              </w:rPr>
            </w:pPr>
            <w:r>
              <w:rPr>
                <w:rFonts w:hint="eastAsia" w:ascii="宋体" w:hAnsi="宋体" w:eastAsia="宋体" w:cs="宋体"/>
                <w:spacing w:val="-1"/>
                <w:sz w:val="22"/>
                <w:szCs w:val="22"/>
              </w:rPr>
              <w:t>夹江县国资金融局机关</w:t>
            </w:r>
          </w:p>
        </w:tc>
        <w:tc>
          <w:tcPr>
            <w:tcW w:w="1160" w:type="dxa"/>
            <w:vAlign w:val="center"/>
          </w:tcPr>
          <w:p>
            <w:pPr>
              <w:jc w:val="center"/>
              <w:textAlignment w:val="center"/>
              <w:rPr>
                <w:rFonts w:ascii="宋体" w:hAnsi="宋体" w:eastAsia="宋体" w:cs="宋体"/>
                <w:sz w:val="22"/>
                <w:szCs w:val="22"/>
              </w:rPr>
            </w:pPr>
            <w:r>
              <w:rPr>
                <w:rFonts w:hint="eastAsia" w:ascii="宋体" w:hAnsi="宋体" w:eastAsia="宋体" w:cs="宋体"/>
                <w:b/>
                <w:sz w:val="22"/>
                <w:szCs w:val="22"/>
                <w:lang w:bidi="ar"/>
              </w:rPr>
              <w:t>9,192.39</w:t>
            </w:r>
          </w:p>
        </w:tc>
        <w:tc>
          <w:tcPr>
            <w:tcW w:w="1291" w:type="dxa"/>
          </w:tcPr>
          <w:p>
            <w:pPr>
              <w:spacing w:before="135" w:line="207" w:lineRule="auto"/>
              <w:ind w:left="402"/>
              <w:rPr>
                <w:rFonts w:ascii="宋体" w:hAnsi="宋体" w:eastAsia="宋体" w:cs="宋体"/>
                <w:sz w:val="22"/>
                <w:szCs w:val="22"/>
              </w:rPr>
            </w:pPr>
          </w:p>
        </w:tc>
        <w:tc>
          <w:tcPr>
            <w:tcW w:w="1370" w:type="dxa"/>
          </w:tcPr>
          <w:p>
            <w:pPr>
              <w:spacing w:before="135" w:line="207" w:lineRule="auto"/>
              <w:ind w:left="487"/>
              <w:rPr>
                <w:rFonts w:ascii="宋体" w:hAnsi="宋体" w:eastAsia="宋体" w:cs="宋体"/>
                <w:sz w:val="22"/>
                <w:szCs w:val="22"/>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PrEx>
        <w:trPr>
          <w:trHeight w:val="406" w:hRule="atLeast"/>
        </w:trPr>
        <w:tc>
          <w:tcPr>
            <w:tcW w:w="412" w:type="dxa"/>
            <w:vAlign w:val="center"/>
          </w:tcPr>
          <w:p>
            <w:pPr>
              <w:jc w:val="center"/>
              <w:rPr>
                <w:rFonts w:ascii="宋体" w:hAnsi="宋体" w:eastAsia="宋体" w:cs="宋体"/>
                <w:sz w:val="22"/>
                <w:szCs w:val="22"/>
              </w:rPr>
            </w:pPr>
            <w:r>
              <w:rPr>
                <w:rFonts w:hint="eastAsia" w:eastAsia="宋体"/>
              </w:rPr>
              <w:t>205</w:t>
            </w:r>
          </w:p>
        </w:tc>
        <w:tc>
          <w:tcPr>
            <w:tcW w:w="283" w:type="dxa"/>
            <w:vAlign w:val="center"/>
          </w:tcPr>
          <w:p>
            <w:pPr>
              <w:jc w:val="center"/>
              <w:rPr>
                <w:rFonts w:ascii="宋体" w:hAnsi="宋体" w:eastAsia="宋体" w:cs="宋体"/>
                <w:sz w:val="22"/>
                <w:szCs w:val="22"/>
              </w:rPr>
            </w:pPr>
            <w:r>
              <w:rPr>
                <w:rFonts w:hint="eastAsia" w:eastAsia="宋体"/>
              </w:rPr>
              <w:t>08</w:t>
            </w:r>
          </w:p>
        </w:tc>
        <w:tc>
          <w:tcPr>
            <w:tcW w:w="284" w:type="dxa"/>
            <w:vAlign w:val="center"/>
          </w:tcPr>
          <w:p>
            <w:pPr>
              <w:jc w:val="center"/>
              <w:rPr>
                <w:rFonts w:ascii="宋体" w:hAnsi="宋体" w:eastAsia="宋体" w:cs="宋体"/>
                <w:sz w:val="22"/>
                <w:szCs w:val="22"/>
              </w:rPr>
            </w:pPr>
            <w:r>
              <w:rPr>
                <w:rFonts w:hint="eastAsia" w:eastAsia="宋体"/>
              </w:rPr>
              <w:t>03</w:t>
            </w:r>
          </w:p>
        </w:tc>
        <w:tc>
          <w:tcPr>
            <w:tcW w:w="1031" w:type="dxa"/>
            <w:vAlign w:val="center"/>
          </w:tcPr>
          <w:p>
            <w:pPr>
              <w:jc w:val="center"/>
              <w:rPr>
                <w:rFonts w:ascii="宋体" w:hAnsi="宋体" w:eastAsia="宋体" w:cs="宋体"/>
                <w:sz w:val="22"/>
                <w:szCs w:val="22"/>
              </w:rPr>
            </w:pPr>
            <w:r>
              <w:rPr>
                <w:rFonts w:hint="eastAsia" w:eastAsia="宋体"/>
              </w:rPr>
              <w:t>332001</w:t>
            </w:r>
          </w:p>
        </w:tc>
        <w:tc>
          <w:tcPr>
            <w:tcW w:w="4005" w:type="dxa"/>
            <w:vAlign w:val="center"/>
          </w:tcPr>
          <w:p>
            <w:pPr>
              <w:textAlignment w:val="center"/>
              <w:rPr>
                <w:rFonts w:ascii="宋体" w:hAnsi="宋体" w:eastAsia="宋体" w:cs="宋体"/>
                <w:sz w:val="22"/>
                <w:szCs w:val="22"/>
              </w:rPr>
            </w:pPr>
            <w:r>
              <w:rPr>
                <w:rStyle w:val="5"/>
                <w:rFonts w:hint="default"/>
                <w:lang w:bidi="ar"/>
              </w:rPr>
              <w:t xml:space="preserve"> 培训支出</w:t>
            </w:r>
          </w:p>
        </w:tc>
        <w:tc>
          <w:tcPr>
            <w:tcW w:w="1160" w:type="dxa"/>
          </w:tcPr>
          <w:p>
            <w:pPr>
              <w:spacing w:before="135" w:line="185" w:lineRule="auto"/>
              <w:ind w:left="489"/>
              <w:jc w:val="right"/>
              <w:rPr>
                <w:rFonts w:ascii="Times New Roman" w:hAnsi="Times New Roman" w:eastAsia="宋体" w:cs="Times New Roman"/>
                <w:sz w:val="22"/>
                <w:szCs w:val="22"/>
              </w:rPr>
            </w:pPr>
            <w:r>
              <w:rPr>
                <w:rFonts w:ascii="Times New Roman" w:hAnsi="Times New Roman" w:eastAsia="宋体" w:cs="Times New Roman"/>
                <w:sz w:val="22"/>
                <w:szCs w:val="22"/>
              </w:rPr>
              <w:t>2.30</w:t>
            </w:r>
          </w:p>
        </w:tc>
        <w:tc>
          <w:tcPr>
            <w:tcW w:w="1291"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2.30</w:t>
            </w:r>
          </w:p>
          <w:p>
            <w:pPr>
              <w:jc w:val="right"/>
              <w:rPr>
                <w:rFonts w:ascii="Times New Roman" w:hAnsi="Times New Roman" w:cs="Times New Roman"/>
              </w:rPr>
            </w:pPr>
          </w:p>
        </w:tc>
        <w:tc>
          <w:tcPr>
            <w:tcW w:w="1370" w:type="dxa"/>
          </w:tcPr>
          <w:p>
            <w:pPr>
              <w:spacing w:before="135" w:line="185" w:lineRule="auto"/>
              <w:ind w:left="700"/>
              <w:jc w:val="right"/>
              <w:rPr>
                <w:rFonts w:ascii="Times New Roman" w:hAnsi="Times New Roman" w:eastAsia="宋体" w:cs="Times New Roman"/>
                <w:sz w:val="22"/>
                <w:szCs w:val="22"/>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39" w:hRule="atLeast"/>
        </w:trPr>
        <w:tc>
          <w:tcPr>
            <w:tcW w:w="412" w:type="dxa"/>
            <w:vAlign w:val="center"/>
          </w:tcPr>
          <w:p>
            <w:pPr>
              <w:spacing w:before="100" w:line="186" w:lineRule="auto"/>
              <w:ind w:left="26"/>
              <w:jc w:val="center"/>
              <w:rPr>
                <w:rFonts w:ascii="宋体" w:hAnsi="宋体" w:eastAsia="宋体" w:cs="宋体"/>
                <w:sz w:val="22"/>
                <w:szCs w:val="22"/>
              </w:rPr>
            </w:pPr>
            <w:r>
              <w:rPr>
                <w:rFonts w:hint="eastAsia" w:ascii="宋体" w:hAnsi="宋体" w:eastAsia="宋体" w:cs="宋体"/>
                <w:sz w:val="22"/>
                <w:szCs w:val="22"/>
              </w:rPr>
              <w:t>208</w:t>
            </w:r>
          </w:p>
        </w:tc>
        <w:tc>
          <w:tcPr>
            <w:tcW w:w="283" w:type="dxa"/>
            <w:vAlign w:val="center"/>
          </w:tcPr>
          <w:p>
            <w:pPr>
              <w:spacing w:before="101" w:line="185" w:lineRule="auto"/>
              <w:ind w:left="21"/>
              <w:jc w:val="center"/>
              <w:rPr>
                <w:rFonts w:ascii="宋体" w:hAnsi="宋体" w:eastAsia="宋体" w:cs="宋体"/>
                <w:sz w:val="22"/>
                <w:szCs w:val="22"/>
              </w:rPr>
            </w:pPr>
            <w:r>
              <w:rPr>
                <w:rFonts w:hint="eastAsia" w:ascii="宋体" w:hAnsi="宋体" w:eastAsia="宋体" w:cs="宋体"/>
                <w:sz w:val="22"/>
                <w:szCs w:val="22"/>
              </w:rPr>
              <w:t>05</w:t>
            </w:r>
          </w:p>
        </w:tc>
        <w:tc>
          <w:tcPr>
            <w:tcW w:w="284" w:type="dxa"/>
            <w:vAlign w:val="center"/>
          </w:tcPr>
          <w:p>
            <w:pPr>
              <w:spacing w:before="100" w:line="186" w:lineRule="auto"/>
              <w:ind w:left="18"/>
              <w:jc w:val="center"/>
              <w:rPr>
                <w:rFonts w:ascii="宋体" w:hAnsi="宋体" w:eastAsia="宋体" w:cs="宋体"/>
                <w:sz w:val="22"/>
                <w:szCs w:val="22"/>
              </w:rPr>
            </w:pPr>
            <w:r>
              <w:rPr>
                <w:rFonts w:hint="eastAsia" w:ascii="宋体" w:hAnsi="宋体" w:eastAsia="宋体" w:cs="宋体"/>
                <w:sz w:val="22"/>
                <w:szCs w:val="22"/>
              </w:rPr>
              <w:t>05</w:t>
            </w:r>
          </w:p>
        </w:tc>
        <w:tc>
          <w:tcPr>
            <w:tcW w:w="1031" w:type="dxa"/>
            <w:vAlign w:val="center"/>
          </w:tcPr>
          <w:p>
            <w:pPr>
              <w:spacing w:before="100" w:line="186" w:lineRule="auto"/>
              <w:ind w:left="23"/>
              <w:jc w:val="center"/>
              <w:rPr>
                <w:rFonts w:ascii="宋体" w:hAnsi="宋体" w:eastAsia="宋体" w:cs="宋体"/>
                <w:sz w:val="22"/>
                <w:szCs w:val="22"/>
              </w:rPr>
            </w:pPr>
            <w:r>
              <w:rPr>
                <w:rFonts w:hint="eastAsia" w:ascii="宋体" w:hAnsi="宋体" w:eastAsia="宋体" w:cs="宋体"/>
                <w:sz w:val="22"/>
                <w:szCs w:val="22"/>
              </w:rPr>
              <w:t>332001</w:t>
            </w:r>
          </w:p>
        </w:tc>
        <w:tc>
          <w:tcPr>
            <w:tcW w:w="4005" w:type="dxa"/>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机关事业单位基本养老保险缴费支出</w:t>
            </w:r>
          </w:p>
        </w:tc>
        <w:tc>
          <w:tcPr>
            <w:tcW w:w="1160" w:type="dxa"/>
          </w:tcPr>
          <w:p>
            <w:pPr>
              <w:spacing w:before="100" w:line="200" w:lineRule="auto"/>
              <w:ind w:left="269"/>
              <w:jc w:val="right"/>
              <w:rPr>
                <w:rFonts w:ascii="Times New Roman" w:hAnsi="Times New Roman" w:eastAsia="宋体" w:cs="Times New Roman"/>
                <w:sz w:val="22"/>
                <w:szCs w:val="22"/>
              </w:rPr>
            </w:pPr>
            <w:r>
              <w:rPr>
                <w:rFonts w:ascii="Times New Roman" w:hAnsi="Times New Roman" w:eastAsia="宋体" w:cs="Times New Roman"/>
                <w:sz w:val="22"/>
                <w:szCs w:val="22"/>
              </w:rPr>
              <w:t>12.94</w:t>
            </w:r>
          </w:p>
        </w:tc>
        <w:tc>
          <w:tcPr>
            <w:tcW w:w="1291"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12.94</w:t>
            </w:r>
          </w:p>
          <w:p>
            <w:pPr>
              <w:spacing w:before="100" w:line="200" w:lineRule="auto"/>
              <w:ind w:left="400"/>
              <w:jc w:val="right"/>
              <w:rPr>
                <w:rFonts w:ascii="Times New Roman" w:hAnsi="Times New Roman" w:eastAsia="宋体" w:cs="Times New Roman"/>
                <w:sz w:val="22"/>
                <w:szCs w:val="22"/>
              </w:rPr>
            </w:pPr>
          </w:p>
        </w:tc>
        <w:tc>
          <w:tcPr>
            <w:tcW w:w="1370" w:type="dxa"/>
          </w:tcPr>
          <w:p>
            <w:pPr>
              <w:jc w:val="right"/>
              <w:rPr>
                <w:rFonts w:ascii="Times New Roman" w:hAnsi="Times New Roman" w:cs="Times New Roman"/>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PrEx>
        <w:trPr>
          <w:trHeight w:val="351" w:hRule="atLeast"/>
        </w:trPr>
        <w:tc>
          <w:tcPr>
            <w:tcW w:w="412" w:type="dxa"/>
            <w:vAlign w:val="center"/>
          </w:tcPr>
          <w:p>
            <w:pPr>
              <w:spacing w:before="106" w:line="186" w:lineRule="auto"/>
              <w:ind w:left="26"/>
              <w:jc w:val="center"/>
              <w:rPr>
                <w:rFonts w:ascii="宋体" w:hAnsi="宋体" w:eastAsia="宋体" w:cs="宋体"/>
                <w:sz w:val="22"/>
                <w:szCs w:val="22"/>
              </w:rPr>
            </w:pPr>
            <w:r>
              <w:rPr>
                <w:rFonts w:hint="eastAsia" w:ascii="宋体" w:hAnsi="宋体" w:eastAsia="宋体" w:cs="宋体"/>
                <w:sz w:val="22"/>
                <w:szCs w:val="22"/>
              </w:rPr>
              <w:t>210</w:t>
            </w:r>
          </w:p>
        </w:tc>
        <w:tc>
          <w:tcPr>
            <w:tcW w:w="283" w:type="dxa"/>
            <w:vAlign w:val="center"/>
          </w:tcPr>
          <w:p>
            <w:pPr>
              <w:spacing w:before="107" w:line="185" w:lineRule="auto"/>
              <w:ind w:left="21"/>
              <w:jc w:val="center"/>
              <w:rPr>
                <w:rFonts w:ascii="宋体" w:hAnsi="宋体" w:eastAsia="宋体" w:cs="宋体"/>
                <w:sz w:val="22"/>
                <w:szCs w:val="22"/>
              </w:rPr>
            </w:pPr>
            <w:r>
              <w:rPr>
                <w:rFonts w:hint="eastAsia" w:ascii="宋体" w:hAnsi="宋体" w:eastAsia="宋体" w:cs="宋体"/>
                <w:sz w:val="22"/>
                <w:szCs w:val="22"/>
              </w:rPr>
              <w:t>11</w:t>
            </w:r>
          </w:p>
        </w:tc>
        <w:tc>
          <w:tcPr>
            <w:tcW w:w="284" w:type="dxa"/>
            <w:vAlign w:val="center"/>
          </w:tcPr>
          <w:p>
            <w:pPr>
              <w:spacing w:before="107" w:line="185" w:lineRule="auto"/>
              <w:ind w:left="18"/>
              <w:jc w:val="center"/>
              <w:rPr>
                <w:rFonts w:ascii="宋体" w:hAnsi="宋体" w:eastAsia="宋体" w:cs="宋体"/>
                <w:sz w:val="22"/>
                <w:szCs w:val="22"/>
              </w:rPr>
            </w:pPr>
            <w:r>
              <w:rPr>
                <w:rFonts w:hint="eastAsia" w:ascii="宋体" w:hAnsi="宋体" w:eastAsia="宋体" w:cs="宋体"/>
                <w:sz w:val="22"/>
                <w:szCs w:val="22"/>
              </w:rPr>
              <w:t>01</w:t>
            </w:r>
          </w:p>
        </w:tc>
        <w:tc>
          <w:tcPr>
            <w:tcW w:w="1031" w:type="dxa"/>
            <w:vAlign w:val="center"/>
          </w:tcPr>
          <w:p>
            <w:pPr>
              <w:spacing w:before="106" w:line="186" w:lineRule="auto"/>
              <w:ind w:left="23"/>
              <w:jc w:val="center"/>
              <w:rPr>
                <w:rFonts w:ascii="宋体" w:hAnsi="宋体" w:eastAsia="宋体" w:cs="宋体"/>
                <w:sz w:val="22"/>
                <w:szCs w:val="22"/>
              </w:rPr>
            </w:pPr>
            <w:r>
              <w:rPr>
                <w:rFonts w:hint="eastAsia" w:ascii="宋体" w:hAnsi="宋体" w:eastAsia="宋体" w:cs="宋体"/>
                <w:sz w:val="22"/>
                <w:szCs w:val="22"/>
              </w:rPr>
              <w:t>332001</w:t>
            </w:r>
          </w:p>
        </w:tc>
        <w:tc>
          <w:tcPr>
            <w:tcW w:w="4005" w:type="dxa"/>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行政单位医疗</w:t>
            </w:r>
          </w:p>
        </w:tc>
        <w:tc>
          <w:tcPr>
            <w:tcW w:w="1160" w:type="dxa"/>
          </w:tcPr>
          <w:p>
            <w:pPr>
              <w:spacing w:before="106" w:line="205" w:lineRule="auto"/>
              <w:ind w:left="286"/>
              <w:jc w:val="right"/>
              <w:rPr>
                <w:rFonts w:ascii="Times New Roman" w:hAnsi="Times New Roman" w:eastAsia="宋体" w:cs="Times New Roman"/>
                <w:sz w:val="22"/>
                <w:szCs w:val="22"/>
              </w:rPr>
            </w:pPr>
            <w:r>
              <w:rPr>
                <w:rFonts w:ascii="Times New Roman" w:hAnsi="Times New Roman" w:eastAsia="宋体" w:cs="Times New Roman"/>
                <w:sz w:val="22"/>
                <w:szCs w:val="22"/>
              </w:rPr>
              <w:t>5.18</w:t>
            </w:r>
          </w:p>
        </w:tc>
        <w:tc>
          <w:tcPr>
            <w:tcW w:w="1291"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5.18</w:t>
            </w:r>
          </w:p>
          <w:p>
            <w:pPr>
              <w:jc w:val="right"/>
              <w:rPr>
                <w:rFonts w:ascii="Times New Roman" w:hAnsi="Times New Roman" w:cs="Times New Roman"/>
              </w:rPr>
            </w:pPr>
          </w:p>
        </w:tc>
        <w:tc>
          <w:tcPr>
            <w:tcW w:w="1370" w:type="dxa"/>
          </w:tcPr>
          <w:p>
            <w:pPr>
              <w:spacing w:before="106" w:line="205" w:lineRule="auto"/>
              <w:ind w:left="499"/>
              <w:jc w:val="right"/>
              <w:rPr>
                <w:rFonts w:ascii="Times New Roman" w:hAnsi="Times New Roman" w:eastAsia="宋体" w:cs="Times New Roman"/>
                <w:sz w:val="22"/>
                <w:szCs w:val="22"/>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PrEx>
        <w:trPr>
          <w:trHeight w:val="341" w:hRule="atLeast"/>
        </w:trPr>
        <w:tc>
          <w:tcPr>
            <w:tcW w:w="412" w:type="dxa"/>
            <w:vAlign w:val="center"/>
          </w:tcPr>
          <w:p>
            <w:pPr>
              <w:spacing w:before="100" w:line="186" w:lineRule="auto"/>
              <w:ind w:left="26"/>
              <w:jc w:val="center"/>
              <w:rPr>
                <w:rFonts w:ascii="宋体" w:hAnsi="宋体" w:eastAsia="宋体" w:cs="宋体"/>
                <w:sz w:val="22"/>
                <w:szCs w:val="22"/>
              </w:rPr>
            </w:pPr>
            <w:r>
              <w:rPr>
                <w:rFonts w:hint="eastAsia" w:ascii="宋体" w:hAnsi="宋体" w:eastAsia="宋体" w:cs="宋体"/>
                <w:sz w:val="22"/>
                <w:szCs w:val="22"/>
              </w:rPr>
              <w:t>210</w:t>
            </w:r>
          </w:p>
        </w:tc>
        <w:tc>
          <w:tcPr>
            <w:tcW w:w="283" w:type="dxa"/>
            <w:vAlign w:val="center"/>
          </w:tcPr>
          <w:p>
            <w:pPr>
              <w:spacing w:before="101" w:line="185" w:lineRule="auto"/>
              <w:ind w:left="21"/>
              <w:jc w:val="center"/>
              <w:rPr>
                <w:rFonts w:ascii="宋体" w:hAnsi="宋体" w:eastAsia="宋体" w:cs="宋体"/>
                <w:sz w:val="22"/>
                <w:szCs w:val="22"/>
              </w:rPr>
            </w:pPr>
            <w:r>
              <w:rPr>
                <w:rFonts w:hint="eastAsia" w:ascii="宋体" w:hAnsi="宋体" w:eastAsia="宋体" w:cs="宋体"/>
                <w:sz w:val="22"/>
                <w:szCs w:val="22"/>
              </w:rPr>
              <w:t>11</w:t>
            </w:r>
          </w:p>
        </w:tc>
        <w:tc>
          <w:tcPr>
            <w:tcW w:w="284" w:type="dxa"/>
            <w:vAlign w:val="center"/>
          </w:tcPr>
          <w:p>
            <w:pPr>
              <w:spacing w:before="101" w:line="185" w:lineRule="auto"/>
              <w:ind w:left="18"/>
              <w:jc w:val="center"/>
              <w:rPr>
                <w:rFonts w:ascii="宋体" w:hAnsi="宋体" w:eastAsia="宋体" w:cs="宋体"/>
                <w:sz w:val="22"/>
                <w:szCs w:val="22"/>
              </w:rPr>
            </w:pPr>
            <w:r>
              <w:rPr>
                <w:rFonts w:hint="eastAsia" w:ascii="宋体" w:hAnsi="宋体" w:eastAsia="宋体" w:cs="宋体"/>
                <w:sz w:val="22"/>
                <w:szCs w:val="22"/>
              </w:rPr>
              <w:t>03</w:t>
            </w:r>
          </w:p>
        </w:tc>
        <w:tc>
          <w:tcPr>
            <w:tcW w:w="1031" w:type="dxa"/>
            <w:vAlign w:val="center"/>
          </w:tcPr>
          <w:p>
            <w:pPr>
              <w:spacing w:before="100" w:line="186" w:lineRule="auto"/>
              <w:ind w:left="23"/>
              <w:jc w:val="center"/>
              <w:rPr>
                <w:rFonts w:ascii="宋体" w:hAnsi="宋体" w:eastAsia="宋体" w:cs="宋体"/>
                <w:sz w:val="22"/>
                <w:szCs w:val="22"/>
              </w:rPr>
            </w:pPr>
            <w:r>
              <w:rPr>
                <w:rFonts w:hint="eastAsia" w:ascii="宋体" w:hAnsi="宋体" w:eastAsia="宋体" w:cs="宋体"/>
                <w:sz w:val="22"/>
                <w:szCs w:val="22"/>
              </w:rPr>
              <w:t>332001</w:t>
            </w:r>
          </w:p>
        </w:tc>
        <w:tc>
          <w:tcPr>
            <w:tcW w:w="4005" w:type="dxa"/>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公务员医疗补助</w:t>
            </w:r>
          </w:p>
        </w:tc>
        <w:tc>
          <w:tcPr>
            <w:tcW w:w="1160" w:type="dxa"/>
          </w:tcPr>
          <w:p>
            <w:pPr>
              <w:spacing w:before="100" w:line="186" w:lineRule="auto"/>
              <w:ind w:left="507"/>
              <w:jc w:val="right"/>
              <w:rPr>
                <w:rFonts w:ascii="Times New Roman" w:hAnsi="Times New Roman" w:eastAsia="宋体" w:cs="Times New Roman"/>
                <w:sz w:val="22"/>
                <w:szCs w:val="22"/>
              </w:rPr>
            </w:pPr>
            <w:r>
              <w:rPr>
                <w:rFonts w:ascii="Times New Roman" w:hAnsi="Times New Roman" w:eastAsia="宋体" w:cs="Times New Roman"/>
                <w:sz w:val="22"/>
                <w:szCs w:val="22"/>
              </w:rPr>
              <w:t>1.65</w:t>
            </w:r>
          </w:p>
        </w:tc>
        <w:tc>
          <w:tcPr>
            <w:tcW w:w="1291"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1.65</w:t>
            </w:r>
          </w:p>
          <w:p>
            <w:pPr>
              <w:jc w:val="right"/>
              <w:rPr>
                <w:rFonts w:ascii="Times New Roman" w:hAnsi="Times New Roman" w:cs="Times New Roman"/>
              </w:rPr>
            </w:pPr>
          </w:p>
        </w:tc>
        <w:tc>
          <w:tcPr>
            <w:tcW w:w="1370" w:type="dxa"/>
          </w:tcPr>
          <w:p>
            <w:pPr>
              <w:spacing w:before="100" w:line="186" w:lineRule="auto"/>
              <w:ind w:left="717"/>
              <w:jc w:val="right"/>
              <w:rPr>
                <w:rFonts w:ascii="Times New Roman" w:hAnsi="Times New Roman" w:eastAsia="宋体" w:cs="Times New Roman"/>
                <w:sz w:val="22"/>
                <w:szCs w:val="22"/>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39" w:hRule="atLeast"/>
        </w:trPr>
        <w:tc>
          <w:tcPr>
            <w:tcW w:w="412" w:type="dxa"/>
            <w:vAlign w:val="center"/>
          </w:tcPr>
          <w:p>
            <w:pPr>
              <w:spacing w:before="100" w:line="186" w:lineRule="auto"/>
              <w:ind w:left="26"/>
              <w:jc w:val="center"/>
              <w:rPr>
                <w:rFonts w:ascii="宋体" w:hAnsi="宋体" w:eastAsia="宋体" w:cs="宋体"/>
                <w:sz w:val="22"/>
                <w:szCs w:val="22"/>
              </w:rPr>
            </w:pPr>
            <w:r>
              <w:rPr>
                <w:rFonts w:hint="eastAsia" w:ascii="宋体" w:hAnsi="宋体" w:eastAsia="宋体" w:cs="宋体"/>
                <w:sz w:val="22"/>
                <w:szCs w:val="22"/>
              </w:rPr>
              <w:t>212</w:t>
            </w:r>
          </w:p>
        </w:tc>
        <w:tc>
          <w:tcPr>
            <w:tcW w:w="283" w:type="dxa"/>
            <w:vAlign w:val="center"/>
          </w:tcPr>
          <w:p>
            <w:pPr>
              <w:spacing w:before="101" w:line="185" w:lineRule="auto"/>
              <w:ind w:left="21"/>
              <w:jc w:val="center"/>
              <w:rPr>
                <w:rFonts w:ascii="宋体" w:hAnsi="宋体" w:eastAsia="宋体" w:cs="宋体"/>
                <w:sz w:val="22"/>
                <w:szCs w:val="22"/>
              </w:rPr>
            </w:pPr>
            <w:r>
              <w:rPr>
                <w:rFonts w:hint="eastAsia" w:ascii="宋体" w:hAnsi="宋体" w:eastAsia="宋体" w:cs="宋体"/>
                <w:sz w:val="22"/>
                <w:szCs w:val="22"/>
              </w:rPr>
              <w:t>08</w:t>
            </w:r>
          </w:p>
        </w:tc>
        <w:tc>
          <w:tcPr>
            <w:tcW w:w="284" w:type="dxa"/>
            <w:vAlign w:val="center"/>
          </w:tcPr>
          <w:p>
            <w:pPr>
              <w:spacing w:before="101" w:line="185" w:lineRule="auto"/>
              <w:ind w:left="18"/>
              <w:jc w:val="center"/>
              <w:rPr>
                <w:rFonts w:ascii="宋体" w:hAnsi="宋体" w:eastAsia="宋体" w:cs="宋体"/>
                <w:sz w:val="22"/>
                <w:szCs w:val="22"/>
              </w:rPr>
            </w:pPr>
            <w:r>
              <w:rPr>
                <w:rFonts w:hint="eastAsia" w:ascii="宋体" w:hAnsi="宋体" w:eastAsia="宋体" w:cs="宋体"/>
                <w:sz w:val="22"/>
                <w:szCs w:val="22"/>
              </w:rPr>
              <w:t>99</w:t>
            </w:r>
          </w:p>
        </w:tc>
        <w:tc>
          <w:tcPr>
            <w:tcW w:w="1031" w:type="dxa"/>
            <w:vAlign w:val="center"/>
          </w:tcPr>
          <w:p>
            <w:pPr>
              <w:spacing w:before="100" w:line="186" w:lineRule="auto"/>
              <w:ind w:left="23"/>
              <w:jc w:val="center"/>
              <w:rPr>
                <w:rFonts w:ascii="宋体" w:hAnsi="宋体" w:eastAsia="宋体" w:cs="宋体"/>
                <w:sz w:val="22"/>
                <w:szCs w:val="22"/>
              </w:rPr>
            </w:pPr>
            <w:r>
              <w:rPr>
                <w:rFonts w:hint="eastAsia" w:ascii="宋体" w:hAnsi="宋体" w:eastAsia="宋体" w:cs="宋体"/>
                <w:sz w:val="22"/>
                <w:szCs w:val="22"/>
              </w:rPr>
              <w:t>332001</w:t>
            </w:r>
          </w:p>
        </w:tc>
        <w:tc>
          <w:tcPr>
            <w:tcW w:w="4005" w:type="dxa"/>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其他国有土地使用权出让收入安排的支出</w:t>
            </w:r>
          </w:p>
        </w:tc>
        <w:tc>
          <w:tcPr>
            <w:tcW w:w="1160" w:type="dxa"/>
          </w:tcPr>
          <w:p>
            <w:pPr>
              <w:spacing w:before="101" w:line="199" w:lineRule="auto"/>
              <w:ind w:left="272"/>
              <w:jc w:val="right"/>
              <w:rPr>
                <w:rFonts w:ascii="Times New Roman" w:hAnsi="Times New Roman" w:eastAsia="宋体" w:cs="Times New Roman"/>
                <w:sz w:val="22"/>
                <w:szCs w:val="22"/>
              </w:rPr>
            </w:pPr>
            <w:r>
              <w:rPr>
                <w:rFonts w:ascii="Times New Roman" w:hAnsi="Times New Roman" w:eastAsia="宋体" w:cs="Times New Roman"/>
                <w:sz w:val="22"/>
                <w:szCs w:val="22"/>
              </w:rPr>
              <w:t>9000.00</w:t>
            </w:r>
          </w:p>
        </w:tc>
        <w:tc>
          <w:tcPr>
            <w:tcW w:w="1291" w:type="dxa"/>
          </w:tcPr>
          <w:p>
            <w:pPr>
              <w:jc w:val="right"/>
              <w:rPr>
                <w:rFonts w:ascii="Times New Roman" w:hAnsi="Times New Roman" w:cs="Times New Roman"/>
              </w:rPr>
            </w:pPr>
          </w:p>
        </w:tc>
        <w:tc>
          <w:tcPr>
            <w:tcW w:w="1370"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9,000.00</w:t>
            </w:r>
          </w:p>
          <w:p>
            <w:pPr>
              <w:spacing w:before="101" w:line="199" w:lineRule="auto"/>
              <w:ind w:left="485"/>
              <w:jc w:val="right"/>
              <w:rPr>
                <w:rFonts w:ascii="Times New Roman" w:hAnsi="Times New Roman" w:eastAsia="宋体" w:cs="Times New Roman"/>
                <w:sz w:val="22"/>
                <w:szCs w:val="22"/>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PrEx>
        <w:trPr>
          <w:trHeight w:val="339" w:hRule="atLeast"/>
        </w:trPr>
        <w:tc>
          <w:tcPr>
            <w:tcW w:w="412" w:type="dxa"/>
            <w:vAlign w:val="center"/>
          </w:tcPr>
          <w:p>
            <w:pPr>
              <w:spacing w:before="103" w:line="185" w:lineRule="auto"/>
              <w:ind w:left="26"/>
              <w:jc w:val="center"/>
              <w:rPr>
                <w:rFonts w:ascii="宋体" w:hAnsi="宋体" w:eastAsia="宋体" w:cs="宋体"/>
                <w:sz w:val="22"/>
                <w:szCs w:val="22"/>
              </w:rPr>
            </w:pPr>
            <w:r>
              <w:rPr>
                <w:rFonts w:hint="eastAsia" w:ascii="宋体" w:hAnsi="宋体" w:eastAsia="宋体" w:cs="宋体"/>
                <w:sz w:val="22"/>
                <w:szCs w:val="22"/>
              </w:rPr>
              <w:t>215</w:t>
            </w:r>
          </w:p>
        </w:tc>
        <w:tc>
          <w:tcPr>
            <w:tcW w:w="283" w:type="dxa"/>
            <w:vAlign w:val="center"/>
          </w:tcPr>
          <w:p>
            <w:pPr>
              <w:spacing w:before="103" w:line="185" w:lineRule="auto"/>
              <w:ind w:left="21"/>
              <w:jc w:val="center"/>
              <w:rPr>
                <w:rFonts w:ascii="宋体" w:hAnsi="宋体" w:eastAsia="宋体" w:cs="宋体"/>
                <w:sz w:val="22"/>
                <w:szCs w:val="22"/>
              </w:rPr>
            </w:pPr>
            <w:r>
              <w:rPr>
                <w:rFonts w:hint="eastAsia" w:ascii="宋体" w:hAnsi="宋体" w:eastAsia="宋体" w:cs="宋体"/>
                <w:sz w:val="22"/>
                <w:szCs w:val="22"/>
              </w:rPr>
              <w:t>07</w:t>
            </w:r>
          </w:p>
        </w:tc>
        <w:tc>
          <w:tcPr>
            <w:tcW w:w="284" w:type="dxa"/>
            <w:vAlign w:val="center"/>
          </w:tcPr>
          <w:p>
            <w:pPr>
              <w:spacing w:before="103" w:line="185" w:lineRule="auto"/>
              <w:ind w:left="18"/>
              <w:jc w:val="center"/>
              <w:rPr>
                <w:rFonts w:ascii="宋体" w:hAnsi="宋体" w:eastAsia="宋体" w:cs="宋体"/>
                <w:sz w:val="22"/>
                <w:szCs w:val="22"/>
              </w:rPr>
            </w:pPr>
            <w:r>
              <w:rPr>
                <w:rFonts w:hint="eastAsia" w:ascii="宋体" w:hAnsi="宋体" w:eastAsia="宋体" w:cs="宋体"/>
                <w:sz w:val="22"/>
                <w:szCs w:val="22"/>
              </w:rPr>
              <w:t>02</w:t>
            </w:r>
          </w:p>
        </w:tc>
        <w:tc>
          <w:tcPr>
            <w:tcW w:w="1031" w:type="dxa"/>
            <w:vAlign w:val="center"/>
          </w:tcPr>
          <w:p>
            <w:pPr>
              <w:spacing w:before="102" w:line="186" w:lineRule="auto"/>
              <w:ind w:left="23"/>
              <w:jc w:val="center"/>
              <w:rPr>
                <w:rFonts w:ascii="宋体" w:hAnsi="宋体" w:eastAsia="宋体" w:cs="宋体"/>
                <w:sz w:val="22"/>
                <w:szCs w:val="22"/>
              </w:rPr>
            </w:pPr>
            <w:r>
              <w:rPr>
                <w:rFonts w:hint="eastAsia" w:ascii="宋体" w:hAnsi="宋体" w:eastAsia="宋体" w:cs="宋体"/>
                <w:sz w:val="22"/>
                <w:szCs w:val="22"/>
              </w:rPr>
              <w:t>332001</w:t>
            </w:r>
          </w:p>
        </w:tc>
        <w:tc>
          <w:tcPr>
            <w:tcW w:w="4005" w:type="dxa"/>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一般行政管理事务</w:t>
            </w:r>
          </w:p>
        </w:tc>
        <w:tc>
          <w:tcPr>
            <w:tcW w:w="1160" w:type="dxa"/>
          </w:tcPr>
          <w:p>
            <w:pPr>
              <w:spacing w:before="103" w:line="185" w:lineRule="auto"/>
              <w:ind w:left="495"/>
              <w:jc w:val="right"/>
              <w:rPr>
                <w:rFonts w:ascii="Times New Roman" w:hAnsi="Times New Roman" w:eastAsia="宋体" w:cs="Times New Roman"/>
                <w:sz w:val="22"/>
                <w:szCs w:val="22"/>
              </w:rPr>
            </w:pPr>
            <w:r>
              <w:rPr>
                <w:rFonts w:ascii="Times New Roman" w:hAnsi="Times New Roman" w:eastAsia="宋体" w:cs="Times New Roman"/>
                <w:sz w:val="22"/>
                <w:szCs w:val="22"/>
              </w:rPr>
              <w:t>45.00</w:t>
            </w:r>
          </w:p>
        </w:tc>
        <w:tc>
          <w:tcPr>
            <w:tcW w:w="1291" w:type="dxa"/>
          </w:tcPr>
          <w:p>
            <w:pPr>
              <w:jc w:val="right"/>
              <w:rPr>
                <w:rFonts w:ascii="Times New Roman" w:hAnsi="Times New Roman" w:cs="Times New Roman"/>
              </w:rPr>
            </w:pPr>
          </w:p>
        </w:tc>
        <w:tc>
          <w:tcPr>
            <w:tcW w:w="1370"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45.00</w:t>
            </w:r>
          </w:p>
          <w:p>
            <w:pPr>
              <w:spacing w:before="103" w:line="185" w:lineRule="auto"/>
              <w:ind w:left="705"/>
              <w:jc w:val="right"/>
              <w:rPr>
                <w:rFonts w:ascii="Times New Roman" w:hAnsi="Times New Roman" w:eastAsia="宋体" w:cs="Times New Roman"/>
                <w:sz w:val="22"/>
                <w:szCs w:val="22"/>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91" w:hRule="atLeast"/>
        </w:trPr>
        <w:tc>
          <w:tcPr>
            <w:tcW w:w="412" w:type="dxa"/>
            <w:vAlign w:val="center"/>
          </w:tcPr>
          <w:p>
            <w:pPr>
              <w:spacing w:before="128" w:line="185" w:lineRule="auto"/>
              <w:ind w:left="26"/>
              <w:jc w:val="center"/>
              <w:rPr>
                <w:rFonts w:ascii="宋体" w:hAnsi="宋体" w:eastAsia="宋体" w:cs="宋体"/>
                <w:sz w:val="22"/>
                <w:szCs w:val="22"/>
              </w:rPr>
            </w:pPr>
            <w:r>
              <w:rPr>
                <w:rFonts w:hint="eastAsia" w:ascii="宋体" w:hAnsi="宋体" w:eastAsia="宋体" w:cs="宋体"/>
                <w:sz w:val="22"/>
                <w:szCs w:val="22"/>
              </w:rPr>
              <w:t>217</w:t>
            </w:r>
          </w:p>
        </w:tc>
        <w:tc>
          <w:tcPr>
            <w:tcW w:w="283" w:type="dxa"/>
            <w:vAlign w:val="center"/>
          </w:tcPr>
          <w:p>
            <w:pPr>
              <w:spacing w:before="128" w:line="185" w:lineRule="auto"/>
              <w:ind w:left="21"/>
              <w:jc w:val="center"/>
              <w:rPr>
                <w:rFonts w:ascii="宋体" w:hAnsi="宋体" w:eastAsia="宋体" w:cs="宋体"/>
                <w:sz w:val="22"/>
                <w:szCs w:val="22"/>
              </w:rPr>
            </w:pPr>
            <w:r>
              <w:rPr>
                <w:rFonts w:hint="eastAsia" w:ascii="宋体" w:hAnsi="宋体" w:eastAsia="宋体" w:cs="宋体"/>
                <w:sz w:val="22"/>
                <w:szCs w:val="22"/>
              </w:rPr>
              <w:t>01</w:t>
            </w:r>
          </w:p>
        </w:tc>
        <w:tc>
          <w:tcPr>
            <w:tcW w:w="284" w:type="dxa"/>
            <w:vAlign w:val="center"/>
          </w:tcPr>
          <w:p>
            <w:pPr>
              <w:spacing w:before="127" w:line="186" w:lineRule="auto"/>
              <w:ind w:left="18"/>
              <w:jc w:val="center"/>
              <w:rPr>
                <w:rFonts w:ascii="宋体" w:hAnsi="宋体" w:eastAsia="宋体" w:cs="宋体"/>
                <w:sz w:val="22"/>
                <w:szCs w:val="22"/>
              </w:rPr>
            </w:pPr>
            <w:r>
              <w:rPr>
                <w:rFonts w:hint="eastAsia" w:ascii="宋体" w:hAnsi="宋体" w:eastAsia="宋体" w:cs="宋体"/>
                <w:sz w:val="22"/>
                <w:szCs w:val="22"/>
              </w:rPr>
              <w:t>01</w:t>
            </w:r>
          </w:p>
        </w:tc>
        <w:tc>
          <w:tcPr>
            <w:tcW w:w="1031" w:type="dxa"/>
            <w:vAlign w:val="center"/>
          </w:tcPr>
          <w:p>
            <w:pPr>
              <w:spacing w:before="127" w:line="186" w:lineRule="auto"/>
              <w:ind w:left="23"/>
              <w:jc w:val="center"/>
              <w:rPr>
                <w:rFonts w:ascii="宋体" w:hAnsi="宋体" w:eastAsia="宋体" w:cs="宋体"/>
                <w:sz w:val="22"/>
                <w:szCs w:val="22"/>
              </w:rPr>
            </w:pPr>
            <w:r>
              <w:rPr>
                <w:rFonts w:hint="eastAsia" w:ascii="宋体" w:hAnsi="宋体" w:eastAsia="宋体" w:cs="宋体"/>
                <w:sz w:val="22"/>
                <w:szCs w:val="22"/>
              </w:rPr>
              <w:t>332001</w:t>
            </w:r>
          </w:p>
        </w:tc>
        <w:tc>
          <w:tcPr>
            <w:tcW w:w="4005" w:type="dxa"/>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行政运行</w:t>
            </w:r>
          </w:p>
        </w:tc>
        <w:tc>
          <w:tcPr>
            <w:tcW w:w="1160" w:type="dxa"/>
          </w:tcPr>
          <w:p>
            <w:pPr>
              <w:spacing w:before="128" w:line="187" w:lineRule="auto"/>
              <w:ind w:left="507"/>
              <w:jc w:val="right"/>
              <w:rPr>
                <w:rFonts w:ascii="Times New Roman" w:hAnsi="Times New Roman" w:eastAsia="宋体" w:cs="Times New Roman"/>
                <w:sz w:val="22"/>
                <w:szCs w:val="22"/>
              </w:rPr>
            </w:pPr>
            <w:r>
              <w:rPr>
                <w:rFonts w:ascii="Times New Roman" w:hAnsi="Times New Roman" w:eastAsia="宋体" w:cs="Times New Roman"/>
                <w:sz w:val="22"/>
                <w:szCs w:val="22"/>
              </w:rPr>
              <w:t>109.62</w:t>
            </w:r>
          </w:p>
        </w:tc>
        <w:tc>
          <w:tcPr>
            <w:tcW w:w="1291"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109.62</w:t>
            </w:r>
          </w:p>
          <w:p>
            <w:pPr>
              <w:spacing w:before="128" w:line="187" w:lineRule="auto"/>
              <w:ind w:left="638"/>
              <w:jc w:val="right"/>
              <w:rPr>
                <w:rFonts w:ascii="Times New Roman" w:hAnsi="Times New Roman" w:eastAsia="宋体" w:cs="Times New Roman"/>
                <w:sz w:val="22"/>
                <w:szCs w:val="22"/>
              </w:rPr>
            </w:pPr>
          </w:p>
        </w:tc>
        <w:tc>
          <w:tcPr>
            <w:tcW w:w="1370" w:type="dxa"/>
          </w:tcPr>
          <w:p>
            <w:pPr>
              <w:jc w:val="right"/>
              <w:rPr>
                <w:rFonts w:ascii="Times New Roman" w:hAnsi="Times New Roman" w:cs="Times New Roman"/>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PrEx>
        <w:trPr>
          <w:trHeight w:val="376" w:hRule="atLeast"/>
        </w:trPr>
        <w:tc>
          <w:tcPr>
            <w:tcW w:w="412" w:type="dxa"/>
            <w:vAlign w:val="center"/>
          </w:tcPr>
          <w:p>
            <w:pPr>
              <w:spacing w:before="119" w:line="185" w:lineRule="auto"/>
              <w:ind w:left="26"/>
              <w:jc w:val="center"/>
              <w:rPr>
                <w:rFonts w:ascii="宋体" w:hAnsi="宋体" w:eastAsia="宋体" w:cs="宋体"/>
                <w:sz w:val="22"/>
                <w:szCs w:val="22"/>
              </w:rPr>
            </w:pPr>
            <w:r>
              <w:rPr>
                <w:rFonts w:hint="eastAsia" w:ascii="宋体" w:hAnsi="宋体" w:eastAsia="宋体" w:cs="宋体"/>
                <w:sz w:val="22"/>
                <w:szCs w:val="22"/>
              </w:rPr>
              <w:t>221</w:t>
            </w:r>
          </w:p>
        </w:tc>
        <w:tc>
          <w:tcPr>
            <w:tcW w:w="283" w:type="dxa"/>
            <w:vAlign w:val="center"/>
          </w:tcPr>
          <w:p>
            <w:pPr>
              <w:spacing w:before="119" w:line="185" w:lineRule="auto"/>
              <w:ind w:left="21"/>
              <w:jc w:val="center"/>
              <w:rPr>
                <w:rFonts w:ascii="宋体" w:hAnsi="宋体" w:eastAsia="宋体" w:cs="宋体"/>
                <w:sz w:val="22"/>
                <w:szCs w:val="22"/>
              </w:rPr>
            </w:pPr>
            <w:r>
              <w:rPr>
                <w:rFonts w:hint="eastAsia" w:ascii="宋体" w:hAnsi="宋体" w:eastAsia="宋体" w:cs="宋体"/>
                <w:sz w:val="22"/>
                <w:szCs w:val="22"/>
              </w:rPr>
              <w:t>02</w:t>
            </w:r>
          </w:p>
        </w:tc>
        <w:tc>
          <w:tcPr>
            <w:tcW w:w="284" w:type="dxa"/>
            <w:vAlign w:val="center"/>
          </w:tcPr>
          <w:p>
            <w:pPr>
              <w:spacing w:before="119" w:line="185" w:lineRule="auto"/>
              <w:ind w:left="18"/>
              <w:jc w:val="center"/>
              <w:rPr>
                <w:rFonts w:ascii="宋体" w:hAnsi="宋体" w:eastAsia="宋体" w:cs="宋体"/>
                <w:sz w:val="22"/>
                <w:szCs w:val="22"/>
              </w:rPr>
            </w:pPr>
            <w:r>
              <w:rPr>
                <w:rFonts w:hint="eastAsia" w:ascii="宋体" w:hAnsi="宋体" w:eastAsia="宋体" w:cs="宋体"/>
                <w:sz w:val="22"/>
                <w:szCs w:val="22"/>
              </w:rPr>
              <w:t>01</w:t>
            </w:r>
          </w:p>
        </w:tc>
        <w:tc>
          <w:tcPr>
            <w:tcW w:w="1031" w:type="dxa"/>
            <w:vAlign w:val="center"/>
          </w:tcPr>
          <w:p>
            <w:pPr>
              <w:spacing w:before="118" w:line="186" w:lineRule="auto"/>
              <w:ind w:left="23"/>
              <w:jc w:val="center"/>
              <w:rPr>
                <w:rFonts w:ascii="宋体" w:hAnsi="宋体" w:eastAsia="宋体" w:cs="宋体"/>
                <w:sz w:val="22"/>
                <w:szCs w:val="22"/>
              </w:rPr>
            </w:pPr>
            <w:r>
              <w:rPr>
                <w:rFonts w:hint="eastAsia" w:ascii="宋体" w:hAnsi="宋体" w:eastAsia="宋体" w:cs="宋体"/>
                <w:sz w:val="22"/>
                <w:szCs w:val="22"/>
              </w:rPr>
              <w:t>332001</w:t>
            </w:r>
          </w:p>
        </w:tc>
        <w:tc>
          <w:tcPr>
            <w:tcW w:w="4005" w:type="dxa"/>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住房公积金</w:t>
            </w:r>
          </w:p>
        </w:tc>
        <w:tc>
          <w:tcPr>
            <w:tcW w:w="1160" w:type="dxa"/>
          </w:tcPr>
          <w:p>
            <w:pPr>
              <w:spacing w:before="118" w:line="186" w:lineRule="auto"/>
              <w:ind w:left="495"/>
              <w:jc w:val="right"/>
              <w:rPr>
                <w:rFonts w:ascii="Times New Roman" w:hAnsi="Times New Roman" w:eastAsia="宋体" w:cs="Times New Roman"/>
                <w:sz w:val="22"/>
                <w:szCs w:val="22"/>
              </w:rPr>
            </w:pPr>
            <w:r>
              <w:rPr>
                <w:rFonts w:ascii="Times New Roman" w:hAnsi="Times New Roman" w:eastAsia="宋体" w:cs="Times New Roman"/>
                <w:sz w:val="22"/>
                <w:szCs w:val="22"/>
              </w:rPr>
              <w:t>15.72</w:t>
            </w:r>
          </w:p>
        </w:tc>
        <w:tc>
          <w:tcPr>
            <w:tcW w:w="1291" w:type="dxa"/>
          </w:tcPr>
          <w:p>
            <w:pPr>
              <w:kinsoku/>
              <w:autoSpaceDE/>
              <w:autoSpaceDN/>
              <w:adjustRightInd/>
              <w:snapToGrid/>
              <w:jc w:val="right"/>
              <w:textAlignment w:val="auto"/>
              <w:rPr>
                <w:rFonts w:ascii="Times New Roman" w:hAnsi="Times New Roman" w:eastAsia="宋体" w:cs="Times New Roman"/>
                <w:snapToGrid/>
                <w:color w:val="auto"/>
                <w:sz w:val="22"/>
                <w:szCs w:val="22"/>
              </w:rPr>
            </w:pPr>
            <w:r>
              <w:rPr>
                <w:rFonts w:ascii="Times New Roman" w:hAnsi="Times New Roman" w:cs="Times New Roman"/>
                <w:sz w:val="22"/>
                <w:szCs w:val="22"/>
              </w:rPr>
              <w:t>15.72</w:t>
            </w:r>
          </w:p>
          <w:p>
            <w:pPr>
              <w:spacing w:before="118" w:line="186" w:lineRule="auto"/>
              <w:ind w:left="626"/>
              <w:jc w:val="right"/>
              <w:rPr>
                <w:rFonts w:ascii="Times New Roman" w:hAnsi="Times New Roman" w:eastAsia="宋体" w:cs="Times New Roman"/>
                <w:sz w:val="22"/>
                <w:szCs w:val="22"/>
              </w:rPr>
            </w:pPr>
          </w:p>
        </w:tc>
        <w:tc>
          <w:tcPr>
            <w:tcW w:w="1370" w:type="dxa"/>
          </w:tcPr>
          <w:p>
            <w:pPr>
              <w:jc w:val="right"/>
              <w:rPr>
                <w:rFonts w:ascii="Times New Roman" w:hAnsi="Times New Roman" w:cs="Times New Roman"/>
              </w:rPr>
            </w:p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PrEx>
        <w:trPr>
          <w:trHeight w:val="339" w:hRule="atLeast"/>
        </w:trPr>
        <w:tc>
          <w:tcPr>
            <w:tcW w:w="412" w:type="dxa"/>
          </w:tcPr>
          <w:p>
            <w:pPr>
              <w:spacing w:before="101" w:line="186" w:lineRule="auto"/>
              <w:ind w:left="26"/>
              <w:rPr>
                <w:rFonts w:ascii="宋体" w:hAnsi="宋体" w:eastAsia="宋体" w:cs="宋体"/>
                <w:sz w:val="22"/>
                <w:szCs w:val="22"/>
              </w:rPr>
            </w:pPr>
          </w:p>
        </w:tc>
        <w:tc>
          <w:tcPr>
            <w:tcW w:w="283" w:type="dxa"/>
          </w:tcPr>
          <w:p>
            <w:pPr>
              <w:spacing w:before="102" w:line="187" w:lineRule="auto"/>
              <w:ind w:left="35"/>
              <w:rPr>
                <w:rFonts w:ascii="宋体" w:hAnsi="宋体" w:eastAsia="宋体" w:cs="宋体"/>
                <w:sz w:val="22"/>
                <w:szCs w:val="22"/>
              </w:rPr>
            </w:pPr>
          </w:p>
        </w:tc>
        <w:tc>
          <w:tcPr>
            <w:tcW w:w="284" w:type="dxa"/>
          </w:tcPr>
          <w:p>
            <w:pPr>
              <w:spacing w:before="101" w:line="186" w:lineRule="auto"/>
              <w:ind w:left="18"/>
              <w:rPr>
                <w:rFonts w:ascii="宋体" w:hAnsi="宋体" w:eastAsia="宋体" w:cs="宋体"/>
                <w:sz w:val="22"/>
                <w:szCs w:val="22"/>
              </w:rPr>
            </w:pPr>
          </w:p>
        </w:tc>
        <w:tc>
          <w:tcPr>
            <w:tcW w:w="1031" w:type="dxa"/>
          </w:tcPr>
          <w:p>
            <w:pPr>
              <w:spacing w:before="101" w:line="186" w:lineRule="auto"/>
              <w:ind w:left="23"/>
              <w:rPr>
                <w:rFonts w:ascii="宋体" w:hAnsi="宋体" w:eastAsia="宋体" w:cs="宋体"/>
                <w:sz w:val="22"/>
                <w:szCs w:val="22"/>
              </w:rPr>
            </w:pPr>
          </w:p>
        </w:tc>
        <w:tc>
          <w:tcPr>
            <w:tcW w:w="4005" w:type="dxa"/>
          </w:tcPr>
          <w:p>
            <w:pPr>
              <w:spacing w:before="67" w:line="222" w:lineRule="auto"/>
              <w:ind w:left="20"/>
              <w:rPr>
                <w:rFonts w:ascii="宋体" w:hAnsi="宋体" w:eastAsia="宋体" w:cs="宋体"/>
                <w:sz w:val="22"/>
                <w:szCs w:val="22"/>
              </w:rPr>
            </w:pPr>
          </w:p>
        </w:tc>
        <w:tc>
          <w:tcPr>
            <w:tcW w:w="1160" w:type="dxa"/>
          </w:tcPr>
          <w:p>
            <w:pPr>
              <w:spacing w:before="101" w:line="186" w:lineRule="auto"/>
              <w:ind w:left="495"/>
              <w:rPr>
                <w:rFonts w:ascii="宋体" w:hAnsi="宋体" w:eastAsia="宋体" w:cs="宋体"/>
                <w:sz w:val="22"/>
                <w:szCs w:val="22"/>
              </w:rPr>
            </w:pPr>
          </w:p>
        </w:tc>
        <w:tc>
          <w:tcPr>
            <w:tcW w:w="1291" w:type="dxa"/>
          </w:tcPr>
          <w:p>
            <w:pPr>
              <w:spacing w:before="101" w:line="186" w:lineRule="auto"/>
              <w:ind w:left="626"/>
              <w:rPr>
                <w:rFonts w:ascii="宋体" w:hAnsi="宋体" w:eastAsia="宋体" w:cs="宋体"/>
                <w:sz w:val="22"/>
                <w:szCs w:val="22"/>
              </w:rPr>
            </w:pPr>
          </w:p>
        </w:tc>
        <w:tc>
          <w:tcPr>
            <w:tcW w:w="1370" w:type="dxa"/>
          </w:tcPr>
          <w:p/>
        </w:tc>
        <w:tc>
          <w:tcPr>
            <w:tcW w:w="1875" w:type="dxa"/>
          </w:tcPr>
          <w:p/>
        </w:tc>
        <w:tc>
          <w:tcPr>
            <w:tcW w:w="228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40" w:hRule="atLeast"/>
        </w:trPr>
        <w:tc>
          <w:tcPr>
            <w:tcW w:w="412" w:type="dxa"/>
          </w:tcPr>
          <w:p>
            <w:pPr>
              <w:spacing w:before="151" w:line="186" w:lineRule="auto"/>
              <w:ind w:left="26"/>
              <w:rPr>
                <w:rFonts w:ascii="宋体" w:hAnsi="宋体" w:eastAsia="宋体" w:cs="宋体"/>
                <w:sz w:val="22"/>
                <w:szCs w:val="22"/>
              </w:rPr>
            </w:pPr>
          </w:p>
        </w:tc>
        <w:tc>
          <w:tcPr>
            <w:tcW w:w="283" w:type="dxa"/>
          </w:tcPr>
          <w:p>
            <w:pPr>
              <w:spacing w:before="151" w:line="187" w:lineRule="auto"/>
              <w:ind w:left="35"/>
              <w:rPr>
                <w:rFonts w:ascii="宋体" w:hAnsi="宋体" w:eastAsia="宋体" w:cs="宋体"/>
                <w:sz w:val="22"/>
                <w:szCs w:val="22"/>
              </w:rPr>
            </w:pPr>
          </w:p>
        </w:tc>
        <w:tc>
          <w:tcPr>
            <w:tcW w:w="284" w:type="dxa"/>
          </w:tcPr>
          <w:p>
            <w:pPr>
              <w:spacing w:before="152" w:line="185" w:lineRule="auto"/>
              <w:ind w:left="18"/>
              <w:rPr>
                <w:rFonts w:ascii="宋体" w:hAnsi="宋体" w:eastAsia="宋体" w:cs="宋体"/>
                <w:sz w:val="22"/>
                <w:szCs w:val="22"/>
              </w:rPr>
            </w:pPr>
          </w:p>
        </w:tc>
        <w:tc>
          <w:tcPr>
            <w:tcW w:w="1031" w:type="dxa"/>
          </w:tcPr>
          <w:p>
            <w:pPr>
              <w:spacing w:before="151" w:line="186" w:lineRule="auto"/>
              <w:ind w:left="23"/>
              <w:rPr>
                <w:rFonts w:ascii="宋体" w:hAnsi="宋体" w:eastAsia="宋体" w:cs="宋体"/>
                <w:sz w:val="22"/>
                <w:szCs w:val="22"/>
              </w:rPr>
            </w:pPr>
          </w:p>
        </w:tc>
        <w:tc>
          <w:tcPr>
            <w:tcW w:w="4005" w:type="dxa"/>
          </w:tcPr>
          <w:p>
            <w:pPr>
              <w:spacing w:before="117" w:line="221" w:lineRule="auto"/>
              <w:ind w:left="24"/>
              <w:rPr>
                <w:rFonts w:ascii="宋体" w:hAnsi="宋体" w:eastAsia="宋体" w:cs="宋体"/>
                <w:sz w:val="22"/>
                <w:szCs w:val="22"/>
              </w:rPr>
            </w:pPr>
          </w:p>
        </w:tc>
        <w:tc>
          <w:tcPr>
            <w:tcW w:w="1160" w:type="dxa"/>
          </w:tcPr>
          <w:p>
            <w:pPr>
              <w:spacing w:before="152" w:line="185" w:lineRule="auto"/>
              <w:ind w:left="602"/>
              <w:rPr>
                <w:rFonts w:ascii="宋体" w:hAnsi="宋体" w:eastAsia="宋体" w:cs="宋体"/>
                <w:sz w:val="22"/>
                <w:szCs w:val="22"/>
              </w:rPr>
            </w:pPr>
          </w:p>
        </w:tc>
        <w:tc>
          <w:tcPr>
            <w:tcW w:w="1291" w:type="dxa"/>
          </w:tcPr>
          <w:p>
            <w:pPr>
              <w:spacing w:before="152" w:line="185" w:lineRule="auto"/>
              <w:ind w:left="733"/>
              <w:rPr>
                <w:rFonts w:ascii="宋体" w:hAnsi="宋体" w:eastAsia="宋体" w:cs="宋体"/>
                <w:sz w:val="22"/>
                <w:szCs w:val="22"/>
              </w:rPr>
            </w:pPr>
          </w:p>
        </w:tc>
        <w:tc>
          <w:tcPr>
            <w:tcW w:w="1370" w:type="dxa"/>
          </w:tcPr>
          <w:p/>
        </w:tc>
        <w:tc>
          <w:tcPr>
            <w:tcW w:w="1875" w:type="dxa"/>
          </w:tcPr>
          <w:p/>
        </w:tc>
        <w:tc>
          <w:tcPr>
            <w:tcW w:w="2281" w:type="dxa"/>
          </w:tcPr>
          <w:p/>
        </w:tc>
      </w:tr>
    </w:tbl>
    <w:p/>
    <w:p>
      <w:pPr>
        <w:sectPr>
          <w:footerReference r:id="rId10" w:type="default"/>
          <w:pgSz w:w="16839" w:h="11906"/>
          <w:pgMar w:top="1012" w:right="1420" w:bottom="856" w:left="1420" w:header="0" w:footer="575" w:gutter="0"/>
          <w:cols w:space="720" w:num="1"/>
        </w:sectPr>
      </w:pPr>
    </w:p>
    <w:tbl>
      <w:tblPr>
        <w:tblStyle w:val="2"/>
        <w:tblW w:w="5000" w:type="pct"/>
        <w:tblInd w:w="0" w:type="dxa"/>
        <w:tblLayout w:type="autofit"/>
        <w:tblCellMar>
          <w:top w:w="0" w:type="dxa"/>
          <w:left w:w="108" w:type="dxa"/>
          <w:bottom w:w="0" w:type="dxa"/>
          <w:right w:w="108" w:type="dxa"/>
        </w:tblCellMar>
      </w:tblPr>
      <w:tblGrid>
        <w:gridCol w:w="3076"/>
        <w:gridCol w:w="1401"/>
        <w:gridCol w:w="3027"/>
        <w:gridCol w:w="1419"/>
        <w:gridCol w:w="1542"/>
        <w:gridCol w:w="1763"/>
        <w:gridCol w:w="1987"/>
      </w:tblGrid>
      <w:tr>
        <w:tblPrEx>
          <w:tblCellMar>
            <w:top w:w="0" w:type="dxa"/>
            <w:left w:w="108" w:type="dxa"/>
            <w:bottom w:w="0" w:type="dxa"/>
            <w:right w:w="108" w:type="dxa"/>
          </w:tblCellMar>
        </w:tblPrEx>
        <w:trPr>
          <w:trHeight w:val="285" w:hRule="atLeast"/>
        </w:trPr>
        <w:tc>
          <w:tcPr>
            <w:tcW w:w="1082" w:type="pct"/>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textAlignment w:val="auto"/>
              <w:rPr>
                <w:rFonts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single" w:color="FFFFFF" w:sz="4" w:space="0"/>
              <w:left w:val="nil"/>
              <w:bottom w:val="single" w:color="FFFFFF" w:sz="4" w:space="0"/>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1065" w:type="pct"/>
            <w:tcBorders>
              <w:top w:val="single" w:color="FFFFFF" w:sz="4" w:space="0"/>
              <w:left w:val="nil"/>
              <w:bottom w:val="single" w:color="FFFFFF" w:sz="4" w:space="0"/>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499" w:type="pct"/>
            <w:tcBorders>
              <w:top w:val="nil"/>
              <w:left w:val="nil"/>
              <w:bottom w:val="nil"/>
              <w:right w:val="nil"/>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18"/>
                <w:szCs w:val="18"/>
              </w:rPr>
            </w:pPr>
          </w:p>
        </w:tc>
        <w:tc>
          <w:tcPr>
            <w:tcW w:w="542" w:type="pct"/>
            <w:tcBorders>
              <w:top w:val="nil"/>
              <w:left w:val="nil"/>
              <w:bottom w:val="nil"/>
              <w:right w:val="nil"/>
            </w:tcBorders>
            <w:shd w:val="clear" w:color="auto" w:fill="auto"/>
            <w:noWrap/>
            <w:vAlign w:val="center"/>
          </w:tcPr>
          <w:p>
            <w:pPr>
              <w:kinsoku/>
              <w:autoSpaceDE/>
              <w:autoSpaceDN/>
              <w:adjustRightInd/>
              <w:snapToGrid/>
              <w:textAlignment w:val="auto"/>
              <w:rPr>
                <w:rFonts w:ascii="Times New Roman" w:hAnsi="Times New Roman" w:eastAsia="Times New Roman" w:cs="Times New Roman"/>
                <w:snapToGrid/>
                <w:color w:val="auto"/>
                <w:sz w:val="20"/>
                <w:szCs w:val="20"/>
              </w:rPr>
            </w:pPr>
          </w:p>
        </w:tc>
        <w:tc>
          <w:tcPr>
            <w:tcW w:w="620" w:type="pct"/>
            <w:tcBorders>
              <w:top w:val="nil"/>
              <w:left w:val="nil"/>
              <w:bottom w:val="nil"/>
              <w:right w:val="nil"/>
            </w:tcBorders>
            <w:shd w:val="clear" w:color="auto" w:fill="auto"/>
            <w:noWrap/>
            <w:vAlign w:val="center"/>
          </w:tcPr>
          <w:p>
            <w:pPr>
              <w:kinsoku/>
              <w:autoSpaceDE/>
              <w:autoSpaceDN/>
              <w:adjustRightInd/>
              <w:snapToGrid/>
              <w:textAlignment w:val="auto"/>
              <w:rPr>
                <w:rFonts w:ascii="Times New Roman" w:hAnsi="Times New Roman" w:eastAsia="Times New Roman" w:cs="Times New Roman"/>
                <w:snapToGrid/>
                <w:color w:val="auto"/>
                <w:sz w:val="20"/>
                <w:szCs w:val="20"/>
              </w:rPr>
            </w:pPr>
          </w:p>
        </w:tc>
        <w:tc>
          <w:tcPr>
            <w:tcW w:w="699" w:type="pct"/>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lang w:eastAsia="zh-CN"/>
              </w:rPr>
            </w:pPr>
          </w:p>
          <w:p>
            <w:pPr>
              <w:kinsoku/>
              <w:autoSpaceDE/>
              <w:autoSpaceDN/>
              <w:adjustRightInd/>
              <w:snapToGrid/>
              <w:jc w:val="right"/>
              <w:textAlignment w:val="auto"/>
              <w:rPr>
                <w:rFonts w:ascii="宋体" w:hAnsi="宋体" w:eastAsia="宋体" w:cs="宋体"/>
                <w:snapToGrid/>
                <w:color w:val="auto"/>
                <w:sz w:val="22"/>
                <w:szCs w:val="22"/>
              </w:rPr>
            </w:pPr>
            <w:r>
              <w:rPr>
                <w:rFonts w:hint="eastAsia" w:ascii="宋体" w:hAnsi="宋体" w:eastAsia="宋体" w:cs="宋体"/>
                <w:snapToGrid/>
                <w:color w:val="auto"/>
                <w:sz w:val="22"/>
                <w:szCs w:val="22"/>
              </w:rPr>
              <w:t>单位公开表2</w:t>
            </w:r>
          </w:p>
        </w:tc>
      </w:tr>
      <w:tr>
        <w:tblPrEx>
          <w:tblCellMar>
            <w:top w:w="0" w:type="dxa"/>
            <w:left w:w="108" w:type="dxa"/>
            <w:bottom w:w="0" w:type="dxa"/>
            <w:right w:w="108" w:type="dxa"/>
          </w:tblCellMar>
        </w:tblPrEx>
        <w:trPr>
          <w:trHeight w:val="398" w:hRule="atLeast"/>
        </w:trPr>
        <w:tc>
          <w:tcPr>
            <w:tcW w:w="5000" w:type="pct"/>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jc w:val="center"/>
              <w:textAlignment w:val="auto"/>
              <w:rPr>
                <w:rFonts w:hint="eastAsia" w:ascii="黑体" w:hAnsi="黑体" w:eastAsia="黑体" w:cs="宋体"/>
                <w:b/>
                <w:bCs/>
                <w:snapToGrid/>
                <w:color w:val="auto"/>
                <w:sz w:val="32"/>
                <w:szCs w:val="32"/>
              </w:rPr>
            </w:pPr>
            <w:r>
              <w:rPr>
                <w:rFonts w:hint="eastAsia" w:ascii="黑体" w:hAnsi="黑体" w:eastAsia="黑体" w:cs="宋体"/>
                <w:b/>
                <w:bCs/>
                <w:snapToGrid/>
                <w:color w:val="auto"/>
                <w:sz w:val="32"/>
                <w:szCs w:val="32"/>
              </w:rPr>
              <w:t>财政拨款收支预算总表</w:t>
            </w:r>
          </w:p>
        </w:tc>
      </w:tr>
      <w:tr>
        <w:tblPrEx>
          <w:tblCellMar>
            <w:top w:w="0" w:type="dxa"/>
            <w:left w:w="108" w:type="dxa"/>
            <w:bottom w:w="0" w:type="dxa"/>
            <w:right w:w="108" w:type="dxa"/>
          </w:tblCellMar>
        </w:tblPrEx>
        <w:trPr>
          <w:trHeight w:val="342" w:hRule="atLeast"/>
        </w:trPr>
        <w:tc>
          <w:tcPr>
            <w:tcW w:w="1575" w:type="pct"/>
            <w:gridSpan w:val="2"/>
            <w:tcBorders>
              <w:top w:val="single" w:color="FFFFFF" w:sz="4" w:space="0"/>
              <w:left w:val="single" w:color="FFFFFF" w:sz="4" w:space="0"/>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单位：</w:t>
            </w:r>
            <w:r>
              <w:rPr>
                <w:rFonts w:hint="eastAsia" w:ascii="宋体" w:hAnsi="宋体" w:eastAsia="宋体" w:cs="宋体"/>
                <w:spacing w:val="-1"/>
                <w:sz w:val="22"/>
                <w:szCs w:val="22"/>
              </w:rPr>
              <w:t>夹江县国资金融局机关</w:t>
            </w:r>
          </w:p>
        </w:tc>
        <w:tc>
          <w:tcPr>
            <w:tcW w:w="1065" w:type="pct"/>
            <w:tcBorders>
              <w:top w:val="nil"/>
              <w:left w:val="nil"/>
              <w:bottom w:val="nil"/>
              <w:right w:val="nil"/>
            </w:tcBorders>
            <w:shd w:val="clear" w:color="auto" w:fill="auto"/>
            <w:vAlign w:val="center"/>
          </w:tcPr>
          <w:p>
            <w:pPr>
              <w:kinsoku/>
              <w:autoSpaceDE/>
              <w:autoSpaceDN/>
              <w:adjustRightInd/>
              <w:snapToGrid/>
              <w:textAlignment w:val="auto"/>
              <w:rPr>
                <w:rFonts w:hint="eastAsia" w:ascii="Courier New" w:hAnsi="Courier New" w:eastAsia="宋体" w:cs="Courier New"/>
                <w:snapToGrid/>
                <w:color w:val="auto"/>
                <w:sz w:val="18"/>
                <w:szCs w:val="18"/>
              </w:rPr>
            </w:pPr>
            <w:r>
              <w:rPr>
                <w:rFonts w:ascii="Courier New" w:hAnsi="Courier New" w:eastAsia="宋体" w:cs="Courier New"/>
                <w:snapToGrid/>
                <w:color w:val="auto"/>
                <w:sz w:val="18"/>
                <w:szCs w:val="18"/>
              </w:rPr>
              <w:t>　</w:t>
            </w:r>
          </w:p>
        </w:tc>
        <w:tc>
          <w:tcPr>
            <w:tcW w:w="499" w:type="pct"/>
            <w:tcBorders>
              <w:top w:val="nil"/>
              <w:left w:val="nil"/>
              <w:bottom w:val="nil"/>
              <w:right w:val="nil"/>
            </w:tcBorders>
            <w:shd w:val="clear" w:color="auto" w:fill="auto"/>
            <w:noWrap/>
            <w:vAlign w:val="center"/>
          </w:tcPr>
          <w:p>
            <w:pPr>
              <w:kinsoku/>
              <w:autoSpaceDE/>
              <w:autoSpaceDN/>
              <w:adjustRightInd/>
              <w:snapToGrid/>
              <w:textAlignment w:val="auto"/>
              <w:rPr>
                <w:rFonts w:ascii="Courier New" w:hAnsi="Courier New" w:eastAsia="宋体" w:cs="Courier New"/>
                <w:snapToGrid/>
                <w:color w:val="auto"/>
                <w:sz w:val="18"/>
                <w:szCs w:val="18"/>
              </w:rPr>
            </w:pPr>
          </w:p>
        </w:tc>
        <w:tc>
          <w:tcPr>
            <w:tcW w:w="542" w:type="pct"/>
            <w:tcBorders>
              <w:top w:val="nil"/>
              <w:left w:val="nil"/>
              <w:bottom w:val="nil"/>
              <w:right w:val="nil"/>
            </w:tcBorders>
            <w:shd w:val="clear" w:color="auto" w:fill="auto"/>
            <w:noWrap/>
            <w:vAlign w:val="center"/>
          </w:tcPr>
          <w:p>
            <w:pPr>
              <w:kinsoku/>
              <w:autoSpaceDE/>
              <w:autoSpaceDN/>
              <w:adjustRightInd/>
              <w:snapToGrid/>
              <w:textAlignment w:val="auto"/>
              <w:rPr>
                <w:rFonts w:ascii="Times New Roman" w:hAnsi="Times New Roman" w:eastAsia="Times New Roman" w:cs="Times New Roman"/>
                <w:snapToGrid/>
                <w:color w:val="auto"/>
                <w:sz w:val="20"/>
                <w:szCs w:val="20"/>
              </w:rPr>
            </w:pPr>
          </w:p>
        </w:tc>
        <w:tc>
          <w:tcPr>
            <w:tcW w:w="620" w:type="pct"/>
            <w:tcBorders>
              <w:top w:val="nil"/>
              <w:left w:val="nil"/>
              <w:bottom w:val="nil"/>
              <w:right w:val="nil"/>
            </w:tcBorders>
            <w:shd w:val="clear" w:color="auto" w:fill="auto"/>
            <w:noWrap/>
            <w:vAlign w:val="center"/>
          </w:tcPr>
          <w:p>
            <w:pPr>
              <w:kinsoku/>
              <w:autoSpaceDE/>
              <w:autoSpaceDN/>
              <w:adjustRightInd/>
              <w:snapToGrid/>
              <w:textAlignment w:val="auto"/>
              <w:rPr>
                <w:rFonts w:ascii="Times New Roman" w:hAnsi="Times New Roman" w:eastAsia="Times New Roman" w:cs="Times New Roman"/>
                <w:snapToGrid/>
                <w:color w:val="auto"/>
                <w:sz w:val="20"/>
                <w:szCs w:val="20"/>
              </w:rPr>
            </w:pPr>
          </w:p>
        </w:tc>
        <w:tc>
          <w:tcPr>
            <w:tcW w:w="699" w:type="pct"/>
            <w:tcBorders>
              <w:top w:val="nil"/>
              <w:left w:val="single" w:color="FFFFFF" w:sz="4" w:space="0"/>
              <w:bottom w:val="nil"/>
              <w:right w:val="single" w:color="FFFFFF"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22"/>
                <w:szCs w:val="22"/>
              </w:rPr>
            </w:pPr>
            <w:r>
              <w:rPr>
                <w:rFonts w:hint="eastAsia" w:ascii="宋体" w:hAnsi="宋体" w:eastAsia="宋体" w:cs="宋体"/>
                <w:snapToGrid/>
                <w:color w:val="auto"/>
                <w:sz w:val="22"/>
                <w:szCs w:val="22"/>
              </w:rPr>
              <w:t>金额单位：万元</w:t>
            </w:r>
          </w:p>
        </w:tc>
      </w:tr>
      <w:tr>
        <w:tblPrEx>
          <w:tblCellMar>
            <w:top w:w="0" w:type="dxa"/>
            <w:left w:w="108" w:type="dxa"/>
            <w:bottom w:w="0" w:type="dxa"/>
            <w:right w:w="108" w:type="dxa"/>
          </w:tblCellMar>
        </w:tblPrEx>
        <w:trPr>
          <w:trHeight w:val="428" w:hRule="atLeast"/>
        </w:trPr>
        <w:tc>
          <w:tcPr>
            <w:tcW w:w="1575"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收    入</w:t>
            </w:r>
          </w:p>
        </w:tc>
        <w:tc>
          <w:tcPr>
            <w:tcW w:w="3425" w:type="pct"/>
            <w:gridSpan w:val="5"/>
            <w:tcBorders>
              <w:top w:val="single" w:color="C0C0C0" w:sz="4" w:space="0"/>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支    出</w:t>
            </w:r>
          </w:p>
        </w:tc>
      </w:tr>
      <w:tr>
        <w:tblPrEx>
          <w:tblCellMar>
            <w:top w:w="0" w:type="dxa"/>
            <w:left w:w="108" w:type="dxa"/>
            <w:bottom w:w="0" w:type="dxa"/>
            <w:right w:w="108" w:type="dxa"/>
          </w:tblCellMar>
        </w:tblPrEx>
        <w:trPr>
          <w:trHeight w:val="428" w:hRule="atLeast"/>
        </w:trPr>
        <w:tc>
          <w:tcPr>
            <w:tcW w:w="1082" w:type="pct"/>
            <w:tcBorders>
              <w:top w:val="nil"/>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    目</w:t>
            </w:r>
          </w:p>
        </w:tc>
        <w:tc>
          <w:tcPr>
            <w:tcW w:w="493" w:type="pct"/>
            <w:tcBorders>
              <w:top w:val="nil"/>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预算数</w:t>
            </w:r>
          </w:p>
        </w:tc>
        <w:tc>
          <w:tcPr>
            <w:tcW w:w="1065" w:type="pct"/>
            <w:tcBorders>
              <w:top w:val="nil"/>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    目</w:t>
            </w:r>
          </w:p>
        </w:tc>
        <w:tc>
          <w:tcPr>
            <w:tcW w:w="499" w:type="pct"/>
            <w:tcBorders>
              <w:top w:val="nil"/>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合计</w:t>
            </w:r>
          </w:p>
        </w:tc>
        <w:tc>
          <w:tcPr>
            <w:tcW w:w="542" w:type="pct"/>
            <w:tcBorders>
              <w:top w:val="nil"/>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一般公共预算</w:t>
            </w:r>
          </w:p>
        </w:tc>
        <w:tc>
          <w:tcPr>
            <w:tcW w:w="620" w:type="pct"/>
            <w:tcBorders>
              <w:top w:val="nil"/>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政府性基金预算</w:t>
            </w:r>
          </w:p>
        </w:tc>
        <w:tc>
          <w:tcPr>
            <w:tcW w:w="699" w:type="pct"/>
            <w:tcBorders>
              <w:top w:val="nil"/>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国有资本经营预算</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一、本年收入</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9,192.39</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一、本年支出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9,192.39</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192.39</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一般公共预算拨款收入</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192.39</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一般公共服务支出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政府性基金预算拨款收入</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外交支出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国有资本经营预算拨款收入</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国防支出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二、上年结转</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公共安全支出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一般公共预算拨款收入</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教育支出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2.30</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2.30</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政府性基金预算拨款收入</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科学技术支出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国有资本经营预算拨款收入</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文化旅游体育与传媒支出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社会保障和就业支出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12.94</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12.94</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社会保险基金支出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卫生健康支出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6.83</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6.83</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节能环保支出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城乡社区支出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资源勘探工业信息等支出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45.00</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45.00</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金融支出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109.62</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109.62</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1082" w:type="pct"/>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493"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1065"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住房保障支出</w:t>
            </w:r>
          </w:p>
        </w:tc>
        <w:tc>
          <w:tcPr>
            <w:tcW w:w="4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15.72</w:t>
            </w:r>
          </w:p>
        </w:tc>
        <w:tc>
          <w:tcPr>
            <w:tcW w:w="542"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15.72</w:t>
            </w:r>
          </w:p>
        </w:tc>
        <w:tc>
          <w:tcPr>
            <w:tcW w:w="620"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699" w:type="pct"/>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bl>
    <w:p>
      <w:pPr>
        <w:sectPr>
          <w:footerReference r:id="rId11" w:type="default"/>
          <w:pgSz w:w="16839" w:h="11906"/>
          <w:pgMar w:top="1012" w:right="1420" w:bottom="856" w:left="1420" w:header="0" w:footer="572" w:gutter="0"/>
          <w:cols w:space="720" w:num="1"/>
        </w:sectPr>
      </w:pPr>
    </w:p>
    <w:p>
      <w:pPr>
        <w:spacing w:before="71" w:line="212" w:lineRule="auto"/>
        <w:ind w:right="347"/>
        <w:jc w:val="right"/>
        <w:rPr>
          <w:rFonts w:ascii="宋体" w:hAnsi="宋体" w:eastAsia="宋体" w:cs="宋体"/>
          <w:sz w:val="22"/>
          <w:szCs w:val="22"/>
        </w:rPr>
      </w:pPr>
      <w:r>
        <w:rPr>
          <w:rFonts w:ascii="宋体" w:hAnsi="宋体" w:eastAsia="宋体" w:cs="宋体"/>
          <w:spacing w:val="-4"/>
          <w:sz w:val="22"/>
          <w:szCs w:val="22"/>
        </w:rPr>
        <w:t>公开表 2-1</w:t>
      </w:r>
    </w:p>
    <w:tbl>
      <w:tblPr>
        <w:tblStyle w:val="2"/>
        <w:tblW w:w="5000" w:type="pct"/>
        <w:tblInd w:w="0" w:type="dxa"/>
        <w:tblLayout w:type="autofit"/>
        <w:tblCellMar>
          <w:top w:w="0" w:type="dxa"/>
          <w:left w:w="108" w:type="dxa"/>
          <w:bottom w:w="0" w:type="dxa"/>
          <w:right w:w="108" w:type="dxa"/>
        </w:tblCellMar>
      </w:tblPr>
      <w:tblGrid>
        <w:gridCol w:w="758"/>
        <w:gridCol w:w="459"/>
        <w:gridCol w:w="1090"/>
        <w:gridCol w:w="3460"/>
        <w:gridCol w:w="981"/>
        <w:gridCol w:w="981"/>
        <w:gridCol w:w="817"/>
        <w:gridCol w:w="1090"/>
        <w:gridCol w:w="1090"/>
        <w:gridCol w:w="653"/>
        <w:gridCol w:w="654"/>
        <w:gridCol w:w="1091"/>
        <w:gridCol w:w="1091"/>
      </w:tblGrid>
      <w:tr>
        <w:tblPrEx>
          <w:tblCellMar>
            <w:top w:w="0" w:type="dxa"/>
            <w:left w:w="108" w:type="dxa"/>
            <w:bottom w:w="0" w:type="dxa"/>
            <w:right w:w="108" w:type="dxa"/>
          </w:tblCellMar>
        </w:tblPrEx>
        <w:trPr>
          <w:trHeight w:val="398" w:hRule="atLeast"/>
        </w:trPr>
        <w:tc>
          <w:tcPr>
            <w:tcW w:w="5000" w:type="pct"/>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jc w:val="center"/>
              <w:textAlignment w:val="auto"/>
              <w:rPr>
                <w:rFonts w:ascii="宋体" w:hAnsi="宋体" w:eastAsia="宋体" w:cs="宋体"/>
                <w:b/>
                <w:bCs/>
                <w:snapToGrid/>
                <w:color w:val="auto"/>
                <w:sz w:val="32"/>
                <w:szCs w:val="32"/>
              </w:rPr>
            </w:pPr>
            <w:r>
              <w:rPr>
                <w:rFonts w:hint="eastAsia" w:ascii="微软雅黑" w:hAnsi="微软雅黑" w:eastAsia="微软雅黑" w:cs="微软雅黑"/>
                <w:b/>
                <w:bCs/>
                <w:sz w:val="32"/>
                <w:szCs w:val="32"/>
              </w:rPr>
              <w:t>财政拨款支出预算表（部门经济分类科目）</w:t>
            </w:r>
          </w:p>
        </w:tc>
      </w:tr>
      <w:tr>
        <w:tblPrEx>
          <w:tblCellMar>
            <w:top w:w="0" w:type="dxa"/>
            <w:left w:w="108" w:type="dxa"/>
            <w:bottom w:w="0" w:type="dxa"/>
            <w:right w:w="108" w:type="dxa"/>
          </w:tblCellMar>
        </w:tblPrEx>
        <w:trPr>
          <w:trHeight w:val="342" w:hRule="atLeast"/>
        </w:trPr>
        <w:tc>
          <w:tcPr>
            <w:tcW w:w="2087" w:type="pct"/>
            <w:gridSpan w:val="4"/>
            <w:tcBorders>
              <w:top w:val="single" w:color="FFFFFF" w:sz="4" w:space="0"/>
              <w:left w:val="single" w:color="FFFFFF" w:sz="4" w:space="0"/>
              <w:bottom w:val="nil"/>
              <w:right w:val="single" w:color="FFFFFF"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单位：夹江县国资金融局机关</w:t>
            </w:r>
          </w:p>
        </w:tc>
        <w:tc>
          <w:tcPr>
            <w:tcW w:w="338" w:type="pct"/>
            <w:tcBorders>
              <w:top w:val="nil"/>
              <w:left w:val="nil"/>
              <w:bottom w:val="nil"/>
              <w:right w:val="single" w:color="FFFFFF" w:sz="4" w:space="0"/>
            </w:tcBorders>
            <w:shd w:val="clear" w:color="auto" w:fill="auto"/>
            <w:vAlign w:val="center"/>
          </w:tcPr>
          <w:p>
            <w:pPr>
              <w:rPr>
                <w:rFonts w:hint="eastAsia"/>
                <w:sz w:val="18"/>
                <w:szCs w:val="18"/>
              </w:rPr>
            </w:pPr>
            <w:r>
              <w:rPr>
                <w:rFonts w:hint="eastAsia" w:ascii="微软雅黑" w:hAnsi="微软雅黑" w:eastAsia="微软雅黑" w:cs="微软雅黑"/>
                <w:sz w:val="18"/>
                <w:szCs w:val="18"/>
              </w:rPr>
              <w:t>　</w:t>
            </w:r>
          </w:p>
        </w:tc>
        <w:tc>
          <w:tcPr>
            <w:tcW w:w="338" w:type="pct"/>
            <w:tcBorders>
              <w:top w:val="nil"/>
              <w:left w:val="nil"/>
              <w:bottom w:val="nil"/>
              <w:right w:val="single" w:color="FFFFFF" w:sz="4" w:space="0"/>
            </w:tcBorders>
            <w:shd w:val="clear" w:color="auto" w:fill="auto"/>
            <w:noWrap/>
            <w:vAlign w:val="center"/>
          </w:tcPr>
          <w:p>
            <w:pPr>
              <w:rPr>
                <w:rFonts w:hint="eastAsia"/>
                <w:sz w:val="18"/>
                <w:szCs w:val="18"/>
              </w:rPr>
            </w:pPr>
            <w:r>
              <w:rPr>
                <w:rFonts w:hint="eastAsia" w:ascii="微软雅黑" w:hAnsi="微软雅黑" w:eastAsia="微软雅黑" w:cs="微软雅黑"/>
                <w:sz w:val="18"/>
                <w:szCs w:val="18"/>
              </w:rPr>
              <w:t>　</w:t>
            </w:r>
          </w:p>
        </w:tc>
        <w:tc>
          <w:tcPr>
            <w:tcW w:w="282" w:type="pct"/>
            <w:tcBorders>
              <w:top w:val="nil"/>
              <w:left w:val="nil"/>
              <w:bottom w:val="nil"/>
              <w:right w:val="single" w:color="FFFFFF"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nil"/>
              <w:right w:val="single" w:color="FFFFFF" w:sz="4" w:space="0"/>
            </w:tcBorders>
            <w:shd w:val="clear" w:color="auto" w:fill="auto"/>
            <w:vAlign w:val="center"/>
          </w:tcPr>
          <w:p>
            <w:pPr>
              <w:rPr>
                <w:rFonts w:hint="eastAsia"/>
                <w:sz w:val="18"/>
                <w:szCs w:val="18"/>
              </w:rPr>
            </w:pPr>
            <w:r>
              <w:rPr>
                <w:rFonts w:hint="eastAsia" w:ascii="微软雅黑" w:hAnsi="微软雅黑" w:eastAsia="微软雅黑" w:cs="微软雅黑"/>
                <w:sz w:val="18"/>
                <w:szCs w:val="18"/>
              </w:rPr>
              <w:t>　</w:t>
            </w:r>
          </w:p>
        </w:tc>
        <w:tc>
          <w:tcPr>
            <w:tcW w:w="376" w:type="pct"/>
            <w:tcBorders>
              <w:top w:val="nil"/>
              <w:left w:val="nil"/>
              <w:bottom w:val="nil"/>
              <w:right w:val="single" w:color="FFFFFF" w:sz="4" w:space="0"/>
            </w:tcBorders>
            <w:shd w:val="clear" w:color="auto" w:fill="auto"/>
            <w:vAlign w:val="center"/>
          </w:tcPr>
          <w:p>
            <w:pPr>
              <w:rPr>
                <w:rFonts w:hint="eastAsia"/>
                <w:sz w:val="18"/>
                <w:szCs w:val="18"/>
              </w:rPr>
            </w:pPr>
            <w:r>
              <w:rPr>
                <w:rFonts w:hint="eastAsia" w:ascii="微软雅黑" w:hAnsi="微软雅黑" w:eastAsia="微软雅黑" w:cs="微软雅黑"/>
                <w:sz w:val="18"/>
                <w:szCs w:val="18"/>
              </w:rPr>
              <w:t>　</w:t>
            </w:r>
          </w:p>
        </w:tc>
        <w:tc>
          <w:tcPr>
            <w:tcW w:w="226" w:type="pct"/>
            <w:tcBorders>
              <w:top w:val="nil"/>
              <w:left w:val="nil"/>
              <w:bottom w:val="nil"/>
              <w:right w:val="single" w:color="FFFFFF" w:sz="4" w:space="0"/>
            </w:tcBorders>
            <w:shd w:val="clear" w:color="auto" w:fill="auto"/>
            <w:vAlign w:val="center"/>
          </w:tcPr>
          <w:p>
            <w:pPr>
              <w:rPr>
                <w:rFonts w:hint="eastAsia"/>
                <w:sz w:val="18"/>
                <w:szCs w:val="18"/>
              </w:rPr>
            </w:pPr>
            <w:r>
              <w:rPr>
                <w:rFonts w:hint="eastAsia" w:ascii="微软雅黑" w:hAnsi="微软雅黑" w:eastAsia="微软雅黑" w:cs="微软雅黑"/>
                <w:sz w:val="18"/>
                <w:szCs w:val="18"/>
              </w:rPr>
              <w:t>　</w:t>
            </w:r>
          </w:p>
        </w:tc>
        <w:tc>
          <w:tcPr>
            <w:tcW w:w="226" w:type="pct"/>
            <w:tcBorders>
              <w:top w:val="nil"/>
              <w:left w:val="nil"/>
              <w:bottom w:val="nil"/>
              <w:right w:val="single" w:color="FFFFFF" w:sz="4" w:space="0"/>
            </w:tcBorders>
            <w:shd w:val="clear" w:color="auto" w:fill="auto"/>
            <w:vAlign w:val="center"/>
          </w:tcPr>
          <w:p>
            <w:pPr>
              <w:rPr>
                <w:rFonts w:hint="eastAsia"/>
                <w:sz w:val="18"/>
                <w:szCs w:val="18"/>
              </w:rPr>
            </w:pPr>
            <w:r>
              <w:rPr>
                <w:rFonts w:hint="eastAsia" w:ascii="微软雅黑" w:hAnsi="微软雅黑" w:eastAsia="微软雅黑" w:cs="微软雅黑"/>
                <w:sz w:val="18"/>
                <w:szCs w:val="18"/>
              </w:rPr>
              <w:t>　</w:t>
            </w:r>
          </w:p>
        </w:tc>
        <w:tc>
          <w:tcPr>
            <w:tcW w:w="376" w:type="pct"/>
            <w:tcBorders>
              <w:top w:val="nil"/>
              <w:left w:val="nil"/>
              <w:bottom w:val="nil"/>
              <w:right w:val="single" w:color="FFFFFF" w:sz="4" w:space="0"/>
            </w:tcBorders>
            <w:shd w:val="clear" w:color="auto" w:fill="auto"/>
            <w:vAlign w:val="center"/>
          </w:tcPr>
          <w:p>
            <w:pPr>
              <w:rPr>
                <w:rFonts w:hint="eastAsia"/>
                <w:sz w:val="18"/>
                <w:szCs w:val="18"/>
              </w:rPr>
            </w:pPr>
            <w:r>
              <w:rPr>
                <w:rFonts w:hint="eastAsia" w:ascii="微软雅黑" w:hAnsi="微软雅黑" w:eastAsia="微软雅黑" w:cs="微软雅黑"/>
                <w:sz w:val="18"/>
                <w:szCs w:val="18"/>
              </w:rPr>
              <w:t>　</w:t>
            </w:r>
          </w:p>
        </w:tc>
        <w:tc>
          <w:tcPr>
            <w:tcW w:w="376" w:type="pct"/>
            <w:tcBorders>
              <w:top w:val="nil"/>
              <w:left w:val="nil"/>
              <w:bottom w:val="nil"/>
              <w:right w:val="single" w:color="FFFFFF" w:sz="4" w:space="0"/>
            </w:tcBorders>
            <w:shd w:val="clear" w:color="auto" w:fill="auto"/>
            <w:vAlign w:val="center"/>
          </w:tcPr>
          <w:p>
            <w:pPr>
              <w:rPr>
                <w:rFonts w:hint="eastAsia"/>
                <w:sz w:val="18"/>
                <w:szCs w:val="18"/>
              </w:rPr>
            </w:pPr>
            <w:r>
              <w:rPr>
                <w:rFonts w:hint="eastAsia" w:ascii="微软雅黑" w:hAnsi="微软雅黑" w:eastAsia="微软雅黑" w:cs="微软雅黑"/>
                <w:sz w:val="18"/>
                <w:szCs w:val="18"/>
              </w:rPr>
              <w:t>　</w:t>
            </w:r>
          </w:p>
        </w:tc>
      </w:tr>
      <w:tr>
        <w:tblPrEx>
          <w:tblCellMar>
            <w:top w:w="0" w:type="dxa"/>
            <w:left w:w="108" w:type="dxa"/>
            <w:bottom w:w="0" w:type="dxa"/>
            <w:right w:w="108" w:type="dxa"/>
          </w:tblCellMar>
        </w:tblPrEx>
        <w:trPr>
          <w:trHeight w:val="428" w:hRule="atLeast"/>
        </w:trPr>
        <w:tc>
          <w:tcPr>
            <w:tcW w:w="2087" w:type="pct"/>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项</w:t>
            </w:r>
            <w:r>
              <w:rPr>
                <w:rFonts w:hint="eastAsia"/>
                <w:b/>
                <w:bCs/>
                <w:sz w:val="22"/>
                <w:szCs w:val="22"/>
              </w:rPr>
              <w:t xml:space="preserve">    </w:t>
            </w:r>
            <w:r>
              <w:rPr>
                <w:rFonts w:hint="eastAsia" w:ascii="微软雅黑" w:hAnsi="微软雅黑" w:eastAsia="微软雅黑" w:cs="微软雅黑"/>
                <w:b/>
                <w:bCs/>
                <w:sz w:val="22"/>
                <w:szCs w:val="22"/>
              </w:rPr>
              <w:t>目</w:t>
            </w:r>
          </w:p>
        </w:tc>
        <w:tc>
          <w:tcPr>
            <w:tcW w:w="338" w:type="pct"/>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总计</w:t>
            </w:r>
          </w:p>
        </w:tc>
        <w:tc>
          <w:tcPr>
            <w:tcW w:w="1372" w:type="pct"/>
            <w:gridSpan w:val="4"/>
            <w:tcBorders>
              <w:top w:val="single" w:color="C0C0C0" w:sz="4" w:space="0"/>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省级当年财政拨款安排</w:t>
            </w:r>
          </w:p>
        </w:tc>
        <w:tc>
          <w:tcPr>
            <w:tcW w:w="1203" w:type="pct"/>
            <w:gridSpan w:val="4"/>
            <w:tcBorders>
              <w:top w:val="single" w:color="C0C0C0" w:sz="4" w:space="0"/>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上年结转安排</w:t>
            </w:r>
          </w:p>
        </w:tc>
      </w:tr>
      <w:tr>
        <w:tblPrEx>
          <w:tblCellMar>
            <w:top w:w="0" w:type="dxa"/>
            <w:left w:w="108" w:type="dxa"/>
            <w:bottom w:w="0" w:type="dxa"/>
            <w:right w:w="108" w:type="dxa"/>
          </w:tblCellMar>
        </w:tblPrEx>
        <w:trPr>
          <w:trHeight w:val="428" w:hRule="atLeast"/>
        </w:trPr>
        <w:tc>
          <w:tcPr>
            <w:tcW w:w="523"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科目编码</w:t>
            </w:r>
          </w:p>
        </w:tc>
        <w:tc>
          <w:tcPr>
            <w:tcW w:w="376" w:type="pct"/>
            <w:vMerge w:val="restart"/>
            <w:tcBorders>
              <w:top w:val="nil"/>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单位代码</w:t>
            </w:r>
          </w:p>
        </w:tc>
        <w:tc>
          <w:tcPr>
            <w:tcW w:w="1188" w:type="pct"/>
            <w:vMerge w:val="restart"/>
            <w:tcBorders>
              <w:top w:val="nil"/>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单位名称（科目）</w:t>
            </w:r>
          </w:p>
        </w:tc>
        <w:tc>
          <w:tcPr>
            <w:tcW w:w="338" w:type="pct"/>
            <w:vMerge w:val="continue"/>
            <w:tcBorders>
              <w:top w:val="single" w:color="C0C0C0" w:sz="4" w:space="0"/>
              <w:left w:val="single" w:color="C0C0C0" w:sz="4" w:space="0"/>
              <w:bottom w:val="single" w:color="C0C0C0" w:sz="4" w:space="0"/>
              <w:right w:val="single" w:color="C0C0C0" w:sz="4" w:space="0"/>
            </w:tcBorders>
            <w:vAlign w:val="center"/>
          </w:tcPr>
          <w:p>
            <w:pPr>
              <w:rPr>
                <w:rFonts w:ascii="宋体" w:hAnsi="宋体" w:eastAsia="宋体" w:cs="宋体"/>
                <w:b/>
                <w:bCs/>
                <w:sz w:val="22"/>
                <w:szCs w:val="22"/>
              </w:rPr>
            </w:pPr>
          </w:p>
        </w:tc>
        <w:tc>
          <w:tcPr>
            <w:tcW w:w="338" w:type="pct"/>
            <w:vMerge w:val="restart"/>
            <w:tcBorders>
              <w:top w:val="nil"/>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合计</w:t>
            </w:r>
          </w:p>
        </w:tc>
        <w:tc>
          <w:tcPr>
            <w:tcW w:w="1033" w:type="pct"/>
            <w:gridSpan w:val="3"/>
            <w:tcBorders>
              <w:top w:val="single" w:color="C0C0C0" w:sz="4" w:space="0"/>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一般公共预算拨款</w:t>
            </w:r>
          </w:p>
        </w:tc>
        <w:tc>
          <w:tcPr>
            <w:tcW w:w="226" w:type="pct"/>
            <w:vMerge w:val="restart"/>
            <w:tcBorders>
              <w:top w:val="nil"/>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合计</w:t>
            </w:r>
          </w:p>
        </w:tc>
        <w:tc>
          <w:tcPr>
            <w:tcW w:w="977" w:type="pct"/>
            <w:gridSpan w:val="3"/>
            <w:tcBorders>
              <w:top w:val="single" w:color="C0C0C0" w:sz="4" w:space="0"/>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一般公共预算拨款</w:t>
            </w:r>
          </w:p>
        </w:tc>
      </w:tr>
      <w:tr>
        <w:tblPrEx>
          <w:tblCellMar>
            <w:top w:w="0" w:type="dxa"/>
            <w:left w:w="108" w:type="dxa"/>
            <w:bottom w:w="0" w:type="dxa"/>
            <w:right w:w="108" w:type="dxa"/>
          </w:tblCellMar>
        </w:tblPrEx>
        <w:trPr>
          <w:trHeight w:val="428" w:hRule="atLeast"/>
        </w:trPr>
        <w:tc>
          <w:tcPr>
            <w:tcW w:w="364" w:type="pct"/>
            <w:tcBorders>
              <w:top w:val="nil"/>
              <w:left w:val="single" w:color="C0C0C0" w:sz="4" w:space="0"/>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类</w:t>
            </w:r>
          </w:p>
        </w:tc>
        <w:tc>
          <w:tcPr>
            <w:tcW w:w="160" w:type="pct"/>
            <w:tcBorders>
              <w:top w:val="nil"/>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款</w:t>
            </w:r>
          </w:p>
        </w:tc>
        <w:tc>
          <w:tcPr>
            <w:tcW w:w="376" w:type="pct"/>
            <w:vMerge w:val="continue"/>
            <w:tcBorders>
              <w:top w:val="nil"/>
              <w:left w:val="single" w:color="C0C0C0" w:sz="4" w:space="0"/>
              <w:bottom w:val="single" w:color="C0C0C0" w:sz="4" w:space="0"/>
              <w:right w:val="single" w:color="C0C0C0" w:sz="4" w:space="0"/>
            </w:tcBorders>
            <w:vAlign w:val="center"/>
          </w:tcPr>
          <w:p>
            <w:pPr>
              <w:rPr>
                <w:rFonts w:ascii="宋体" w:hAnsi="宋体" w:eastAsia="宋体" w:cs="宋体"/>
                <w:b/>
                <w:bCs/>
                <w:sz w:val="22"/>
                <w:szCs w:val="22"/>
              </w:rPr>
            </w:pPr>
          </w:p>
        </w:tc>
        <w:tc>
          <w:tcPr>
            <w:tcW w:w="1188" w:type="pct"/>
            <w:vMerge w:val="continue"/>
            <w:tcBorders>
              <w:top w:val="nil"/>
              <w:left w:val="single" w:color="C0C0C0" w:sz="4" w:space="0"/>
              <w:bottom w:val="single" w:color="C0C0C0" w:sz="4" w:space="0"/>
              <w:right w:val="single" w:color="C0C0C0" w:sz="4" w:space="0"/>
            </w:tcBorders>
            <w:vAlign w:val="center"/>
          </w:tcPr>
          <w:p>
            <w:pPr>
              <w:rPr>
                <w:rFonts w:ascii="宋体" w:hAnsi="宋体" w:eastAsia="宋体" w:cs="宋体"/>
                <w:b/>
                <w:bCs/>
                <w:sz w:val="22"/>
                <w:szCs w:val="22"/>
              </w:rPr>
            </w:pPr>
          </w:p>
        </w:tc>
        <w:tc>
          <w:tcPr>
            <w:tcW w:w="338" w:type="pct"/>
            <w:vMerge w:val="continue"/>
            <w:tcBorders>
              <w:top w:val="single" w:color="C0C0C0" w:sz="4" w:space="0"/>
              <w:left w:val="single" w:color="C0C0C0" w:sz="4" w:space="0"/>
              <w:bottom w:val="single" w:color="C0C0C0" w:sz="4" w:space="0"/>
              <w:right w:val="single" w:color="C0C0C0" w:sz="4" w:space="0"/>
            </w:tcBorders>
            <w:vAlign w:val="center"/>
          </w:tcPr>
          <w:p>
            <w:pPr>
              <w:rPr>
                <w:rFonts w:ascii="宋体" w:hAnsi="宋体" w:eastAsia="宋体" w:cs="宋体"/>
                <w:b/>
                <w:bCs/>
                <w:sz w:val="22"/>
                <w:szCs w:val="22"/>
              </w:rPr>
            </w:pPr>
          </w:p>
        </w:tc>
        <w:tc>
          <w:tcPr>
            <w:tcW w:w="338" w:type="pct"/>
            <w:vMerge w:val="continue"/>
            <w:tcBorders>
              <w:top w:val="nil"/>
              <w:left w:val="single" w:color="C0C0C0" w:sz="4" w:space="0"/>
              <w:bottom w:val="single" w:color="C0C0C0" w:sz="4" w:space="0"/>
              <w:right w:val="single" w:color="C0C0C0" w:sz="4" w:space="0"/>
            </w:tcBorders>
            <w:vAlign w:val="center"/>
          </w:tcPr>
          <w:p>
            <w:pPr>
              <w:rPr>
                <w:rFonts w:ascii="宋体" w:hAnsi="宋体" w:eastAsia="宋体" w:cs="宋体"/>
                <w:b/>
                <w:bCs/>
                <w:sz w:val="22"/>
                <w:szCs w:val="22"/>
              </w:rPr>
            </w:pPr>
          </w:p>
        </w:tc>
        <w:tc>
          <w:tcPr>
            <w:tcW w:w="282" w:type="pct"/>
            <w:tcBorders>
              <w:top w:val="nil"/>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小计</w:t>
            </w:r>
          </w:p>
        </w:tc>
        <w:tc>
          <w:tcPr>
            <w:tcW w:w="376" w:type="pct"/>
            <w:tcBorders>
              <w:top w:val="nil"/>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基本支出</w:t>
            </w:r>
          </w:p>
        </w:tc>
        <w:tc>
          <w:tcPr>
            <w:tcW w:w="376" w:type="pct"/>
            <w:tcBorders>
              <w:top w:val="nil"/>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项目支出</w:t>
            </w:r>
          </w:p>
        </w:tc>
        <w:tc>
          <w:tcPr>
            <w:tcW w:w="226" w:type="pct"/>
            <w:vMerge w:val="continue"/>
            <w:tcBorders>
              <w:top w:val="nil"/>
              <w:left w:val="single" w:color="C0C0C0" w:sz="4" w:space="0"/>
              <w:bottom w:val="single" w:color="C0C0C0" w:sz="4" w:space="0"/>
              <w:right w:val="single" w:color="C0C0C0" w:sz="4" w:space="0"/>
            </w:tcBorders>
            <w:vAlign w:val="center"/>
          </w:tcPr>
          <w:p>
            <w:pPr>
              <w:rPr>
                <w:rFonts w:ascii="宋体" w:hAnsi="宋体" w:eastAsia="宋体" w:cs="宋体"/>
                <w:b/>
                <w:bCs/>
                <w:sz w:val="22"/>
                <w:szCs w:val="22"/>
              </w:rPr>
            </w:pPr>
          </w:p>
        </w:tc>
        <w:tc>
          <w:tcPr>
            <w:tcW w:w="226" w:type="pct"/>
            <w:tcBorders>
              <w:top w:val="nil"/>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小计</w:t>
            </w:r>
          </w:p>
        </w:tc>
        <w:tc>
          <w:tcPr>
            <w:tcW w:w="376" w:type="pct"/>
            <w:tcBorders>
              <w:top w:val="nil"/>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基本支出</w:t>
            </w:r>
          </w:p>
        </w:tc>
        <w:tc>
          <w:tcPr>
            <w:tcW w:w="376" w:type="pct"/>
            <w:tcBorders>
              <w:top w:val="nil"/>
              <w:left w:val="nil"/>
              <w:bottom w:val="single" w:color="C0C0C0" w:sz="4" w:space="0"/>
              <w:right w:val="single" w:color="C0C0C0" w:sz="4" w:space="0"/>
            </w:tcBorders>
            <w:shd w:val="clear" w:color="EFF2F7" w:fill="EFF2F7"/>
            <w:noWrap/>
            <w:vAlign w:val="center"/>
          </w:tcPr>
          <w:p>
            <w:pPr>
              <w:jc w:val="center"/>
              <w:rPr>
                <w:rFonts w:hint="eastAsia"/>
                <w:b/>
                <w:bCs/>
                <w:sz w:val="22"/>
                <w:szCs w:val="22"/>
              </w:rPr>
            </w:pPr>
            <w:r>
              <w:rPr>
                <w:rFonts w:hint="eastAsia" w:ascii="微软雅黑" w:hAnsi="微软雅黑" w:eastAsia="微软雅黑" w:cs="微软雅黑"/>
                <w:b/>
                <w:bCs/>
                <w:sz w:val="22"/>
                <w:szCs w:val="22"/>
              </w:rPr>
              <w:t>项目支出</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b/>
                <w:bCs/>
                <w:sz w:val="22"/>
                <w:szCs w:val="22"/>
              </w:rPr>
            </w:pPr>
            <w:r>
              <w:rPr>
                <w:rFonts w:hint="eastAsia" w:ascii="微软雅黑" w:hAnsi="微软雅黑" w:eastAsia="微软雅黑" w:cs="微软雅黑"/>
                <w:b/>
                <w:bCs/>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b/>
                <w:bCs/>
                <w:sz w:val="22"/>
                <w:szCs w:val="22"/>
              </w:rPr>
            </w:pPr>
            <w:r>
              <w:rPr>
                <w:rFonts w:hint="eastAsia" w:ascii="微软雅黑" w:hAnsi="微软雅黑" w:eastAsia="微软雅黑" w:cs="微软雅黑"/>
                <w:b/>
                <w:bCs/>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center"/>
              <w:rPr>
                <w:rFonts w:hint="eastAsia"/>
                <w:b/>
                <w:bCs/>
                <w:sz w:val="22"/>
                <w:szCs w:val="22"/>
              </w:rPr>
            </w:pPr>
            <w:r>
              <w:rPr>
                <w:rFonts w:hint="eastAsia" w:ascii="微软雅黑" w:hAnsi="微软雅黑" w:eastAsia="微软雅黑" w:cs="微软雅黑"/>
                <w:b/>
                <w:bCs/>
                <w:sz w:val="22"/>
                <w:szCs w:val="22"/>
              </w:rPr>
              <w:t>　</w:t>
            </w:r>
          </w:p>
        </w:tc>
        <w:tc>
          <w:tcPr>
            <w:tcW w:w="118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pPr>
              <w:jc w:val="center"/>
              <w:rPr>
                <w:rFonts w:hint="eastAsia"/>
                <w:b/>
                <w:bCs/>
                <w:sz w:val="22"/>
                <w:szCs w:val="22"/>
              </w:rPr>
            </w:pPr>
            <w:r>
              <w:rPr>
                <w:rFonts w:hint="eastAsia" w:ascii="微软雅黑" w:hAnsi="微软雅黑" w:eastAsia="微软雅黑" w:cs="微软雅黑"/>
                <w:b/>
                <w:bCs/>
                <w:sz w:val="22"/>
                <w:szCs w:val="22"/>
              </w:rPr>
              <w:t>合</w:t>
            </w:r>
            <w:r>
              <w:rPr>
                <w:rFonts w:hint="eastAsia"/>
                <w:b/>
                <w:bCs/>
                <w:sz w:val="22"/>
                <w:szCs w:val="22"/>
              </w:rPr>
              <w:t xml:space="preserve">    </w:t>
            </w:r>
            <w:r>
              <w:rPr>
                <w:rFonts w:hint="eastAsia" w:ascii="微软雅黑" w:hAnsi="微软雅黑" w:eastAsia="微软雅黑" w:cs="微软雅黑"/>
                <w:b/>
                <w:bCs/>
                <w:sz w:val="22"/>
                <w:szCs w:val="22"/>
              </w:rPr>
              <w:t>计</w:t>
            </w:r>
          </w:p>
        </w:tc>
        <w:tc>
          <w:tcPr>
            <w:tcW w:w="338" w:type="pct"/>
            <w:tcBorders>
              <w:top w:val="nil"/>
              <w:left w:val="single" w:color="C0C0C0" w:sz="4" w:space="0"/>
              <w:bottom w:val="single" w:color="C0C0C0" w:sz="4" w:space="0"/>
              <w:right w:val="single" w:color="C0C0C0" w:sz="4" w:space="0"/>
            </w:tcBorders>
            <w:shd w:val="clear" w:color="auto" w:fill="auto"/>
            <w:noWrap/>
            <w:vAlign w:val="center"/>
          </w:tcPr>
          <w:p>
            <w:pPr>
              <w:jc w:val="right"/>
              <w:rPr>
                <w:rFonts w:ascii="Times New Roman" w:hAnsi="Times New Roman" w:cs="Times New Roman"/>
                <w:b/>
                <w:bCs/>
                <w:sz w:val="22"/>
                <w:szCs w:val="22"/>
              </w:rPr>
            </w:pPr>
            <w:r>
              <w:rPr>
                <w:rFonts w:ascii="Times New Roman" w:hAnsi="Times New Roman" w:cs="Times New Roman"/>
                <w:b/>
                <w:bCs/>
                <w:sz w:val="22"/>
                <w:szCs w:val="22"/>
              </w:rPr>
              <w:t>9,192.39</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b/>
                <w:bCs/>
                <w:sz w:val="22"/>
                <w:szCs w:val="22"/>
              </w:rPr>
            </w:pPr>
            <w:r>
              <w:rPr>
                <w:rFonts w:ascii="Times New Roman" w:hAnsi="Times New Roman" w:cs="Times New Roman"/>
                <w:b/>
                <w:bCs/>
                <w:sz w:val="22"/>
                <w:szCs w:val="22"/>
              </w:rPr>
              <w:t>9,192.39</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b/>
                <w:bCs/>
                <w:sz w:val="22"/>
                <w:szCs w:val="22"/>
              </w:rPr>
            </w:pPr>
            <w:r>
              <w:rPr>
                <w:rFonts w:ascii="Times New Roman" w:hAnsi="Times New Roman" w:cs="Times New Roman"/>
                <w:b/>
                <w:bCs/>
                <w:sz w:val="22"/>
                <w:szCs w:val="22"/>
              </w:rPr>
              <w:t>192.39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b/>
                <w:bCs/>
                <w:sz w:val="22"/>
                <w:szCs w:val="22"/>
              </w:rPr>
            </w:pPr>
            <w:r>
              <w:rPr>
                <w:rFonts w:ascii="Times New Roman" w:hAnsi="Times New Roman" w:cs="Times New Roman"/>
                <w:b/>
                <w:bCs/>
                <w:sz w:val="22"/>
                <w:szCs w:val="22"/>
              </w:rPr>
              <w:t>147.39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b/>
                <w:bCs/>
                <w:sz w:val="22"/>
                <w:szCs w:val="22"/>
              </w:rPr>
            </w:pPr>
            <w:r>
              <w:rPr>
                <w:rFonts w:ascii="Times New Roman" w:hAnsi="Times New Roman" w:cs="Times New Roman"/>
                <w:b/>
                <w:bCs/>
                <w:sz w:val="22"/>
                <w:szCs w:val="22"/>
              </w:rPr>
              <w:t>45.00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b/>
                <w:bCs/>
                <w:sz w:val="22"/>
                <w:szCs w:val="22"/>
              </w:rPr>
            </w:pPr>
            <w:r>
              <w:rPr>
                <w:rFonts w:hint="eastAsia" w:ascii="微软雅黑" w:hAnsi="微软雅黑" w:eastAsia="微软雅黑" w:cs="微软雅黑"/>
                <w:b/>
                <w:bCs/>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b/>
                <w:bCs/>
                <w:sz w:val="22"/>
                <w:szCs w:val="22"/>
              </w:rPr>
            </w:pPr>
            <w:r>
              <w:rPr>
                <w:rFonts w:hint="eastAsia" w:ascii="微软雅黑" w:hAnsi="微软雅黑" w:eastAsia="微软雅黑" w:cs="微软雅黑"/>
                <w:b/>
                <w:bCs/>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b/>
                <w:bCs/>
                <w:sz w:val="22"/>
                <w:szCs w:val="22"/>
              </w:rPr>
            </w:pPr>
            <w:r>
              <w:rPr>
                <w:rFonts w:hint="eastAsia" w:ascii="微软雅黑" w:hAnsi="微软雅黑" w:eastAsia="微软雅黑" w:cs="微软雅黑"/>
                <w:b/>
                <w:bCs/>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b/>
                <w:bCs/>
                <w:sz w:val="22"/>
                <w:szCs w:val="22"/>
              </w:rPr>
            </w:pPr>
            <w:r>
              <w:rPr>
                <w:rFonts w:hint="eastAsia" w:ascii="微软雅黑" w:hAnsi="微软雅黑" w:eastAsia="微软雅黑" w:cs="微软雅黑"/>
                <w:b/>
                <w:bCs/>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single" w:color="C0C0C0" w:sz="4" w:space="0"/>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9,192.39</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9,192.39</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192.39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147.39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45.00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夹江县国资金融局机关</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9,192.39</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9,192.39</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192.39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147.39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45.00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工资福利支出</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116.62</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116.62</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116.62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116.62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基本工资</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45.93</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45.93</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45.93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45.93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津贴补贴</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31.09</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31.09</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31.09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31.09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301</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02</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332001</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地方津贴补贴</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29.56</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29.56</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29.56</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29.56</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301</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02</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332001</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其他津贴补贴</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1.53</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1.53</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奖金</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301</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03</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332001</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年终一次性奖金</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3.83</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机关事业单位基本养老保险缴费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12.94</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12.94</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12.94</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12.94</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职工基本医疗保险缴费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5.10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5.10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5.10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5.10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其他社会保障缴费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2.02</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2.02</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2.02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2.02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301</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12</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332001</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工伤保险</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0.65</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0.65</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0.65</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0.65</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301</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12</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332001</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生育保险</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0.08</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0.08</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0.08</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0.08</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301</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sz w:val="22"/>
                <w:szCs w:val="22"/>
              </w:rPr>
              <w:t>12</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332001</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其他社会保障缴费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1.29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住房公积金</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15.72</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15.72</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15.72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15.72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商品和服务支出</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74.12</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74.12</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74.12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29.12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45.00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办公费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13.62</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13.62</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13.62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3.62</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印刷费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邮电费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物业管理费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差旅费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11.29</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11.29</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11.29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6.29</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会议费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5.00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5.00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5.00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培训费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2.30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2.30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2.30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2.30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委托业务费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25.00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25.00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25.00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25.00</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工会经费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2.74</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2.74</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2.74</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2.74</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福利费</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1.38</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1.38</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1.38</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1.38</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其他交通费用</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9.80</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9.80</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9.80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9.80</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对个人和家庭的补助</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1.66</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1.66</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1.66</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1.66</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医疗费补助</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1.65</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1.65</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1.65</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1.65</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r>
        <w:tblPrEx>
          <w:tblCellMar>
            <w:top w:w="0" w:type="dxa"/>
            <w:left w:w="108" w:type="dxa"/>
            <w:bottom w:w="0" w:type="dxa"/>
            <w:right w:w="108" w:type="dxa"/>
          </w:tblCellMar>
        </w:tblPrEx>
        <w:trPr>
          <w:trHeight w:val="398" w:hRule="atLeast"/>
        </w:trPr>
        <w:tc>
          <w:tcPr>
            <w:tcW w:w="364" w:type="pct"/>
            <w:tcBorders>
              <w:top w:val="nil"/>
              <w:left w:val="single" w:color="C0C0C0" w:sz="4" w:space="0"/>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160" w:type="pct"/>
            <w:tcBorders>
              <w:top w:val="nil"/>
              <w:left w:val="nil"/>
              <w:bottom w:val="single" w:color="C0C0C0" w:sz="4" w:space="0"/>
              <w:right w:val="single" w:color="C0C0C0" w:sz="4" w:space="0"/>
            </w:tcBorders>
            <w:shd w:val="clear" w:color="auto" w:fill="auto"/>
            <w:noWrap/>
            <w:vAlign w:val="center"/>
          </w:tcPr>
          <w:p>
            <w:pPr>
              <w:jc w:val="center"/>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ascii="微软雅黑" w:hAnsi="微软雅黑" w:eastAsia="微软雅黑" w:cs="微软雅黑"/>
                <w:sz w:val="22"/>
                <w:szCs w:val="22"/>
              </w:rPr>
              <w:t>　</w:t>
            </w:r>
          </w:p>
        </w:tc>
        <w:tc>
          <w:tcPr>
            <w:tcW w:w="1188" w:type="pct"/>
            <w:tcBorders>
              <w:top w:val="nil"/>
              <w:left w:val="nil"/>
              <w:bottom w:val="single" w:color="C0C0C0" w:sz="4" w:space="0"/>
              <w:right w:val="single" w:color="C0C0C0" w:sz="4" w:space="0"/>
            </w:tcBorders>
            <w:shd w:val="clear" w:color="auto" w:fill="auto"/>
            <w:noWrap/>
            <w:vAlign w:val="center"/>
          </w:tcPr>
          <w:p>
            <w:pPr>
              <w:rPr>
                <w:rFonts w:hint="eastAsia"/>
                <w:sz w:val="22"/>
                <w:szCs w:val="22"/>
              </w:rPr>
            </w:pPr>
            <w:r>
              <w:rPr>
                <w:rFonts w:hint="eastAsia"/>
                <w:sz w:val="22"/>
                <w:szCs w:val="22"/>
              </w:rPr>
              <w:t>   </w:t>
            </w:r>
            <w:r>
              <w:rPr>
                <w:rFonts w:hint="eastAsia" w:ascii="微软雅黑" w:hAnsi="微软雅黑" w:eastAsia="微软雅黑" w:cs="微软雅黑"/>
                <w:sz w:val="22"/>
                <w:szCs w:val="22"/>
              </w:rPr>
              <w:t>奖励金</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0.01</w:t>
            </w:r>
          </w:p>
        </w:tc>
        <w:tc>
          <w:tcPr>
            <w:tcW w:w="338"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0.01</w:t>
            </w:r>
          </w:p>
        </w:tc>
        <w:tc>
          <w:tcPr>
            <w:tcW w:w="282"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0.01</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cs="Times New Roman"/>
                <w:sz w:val="22"/>
                <w:szCs w:val="22"/>
              </w:rPr>
              <w:t>0.01</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ascii="Times New Roman" w:hAnsi="Times New Roman" w:cs="Times New Roman"/>
                <w:sz w:val="22"/>
                <w:szCs w:val="22"/>
              </w:rPr>
            </w:pPr>
            <w:r>
              <w:rPr>
                <w:rFonts w:ascii="Times New Roman" w:hAnsi="Times New Roman" w:eastAsia="微软雅黑" w:cs="Times New Roman"/>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22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c>
          <w:tcPr>
            <w:tcW w:w="376" w:type="pct"/>
            <w:tcBorders>
              <w:top w:val="nil"/>
              <w:left w:val="nil"/>
              <w:bottom w:val="single" w:color="C0C0C0" w:sz="4" w:space="0"/>
              <w:right w:val="single" w:color="C0C0C0" w:sz="4" w:space="0"/>
            </w:tcBorders>
            <w:shd w:val="clear" w:color="auto" w:fill="auto"/>
            <w:noWrap/>
            <w:vAlign w:val="center"/>
          </w:tcPr>
          <w:p>
            <w:pPr>
              <w:jc w:val="right"/>
              <w:rPr>
                <w:rFonts w:hint="eastAsia"/>
                <w:sz w:val="22"/>
                <w:szCs w:val="22"/>
              </w:rPr>
            </w:pPr>
            <w:r>
              <w:rPr>
                <w:rFonts w:hint="eastAsia" w:ascii="微软雅黑" w:hAnsi="微软雅黑" w:eastAsia="微软雅黑" w:cs="微软雅黑"/>
                <w:sz w:val="22"/>
                <w:szCs w:val="22"/>
              </w:rPr>
              <w:t>　</w:t>
            </w:r>
          </w:p>
        </w:tc>
      </w:tr>
    </w:tbl>
    <w:p>
      <w:pPr>
        <w:sectPr>
          <w:footerReference r:id="rId12" w:type="default"/>
          <w:pgSz w:w="16839" w:h="11906"/>
          <w:pgMar w:top="1012" w:right="1420" w:bottom="856" w:left="1420" w:header="0" w:footer="575" w:gutter="0"/>
          <w:cols w:space="720" w:num="1"/>
        </w:sectPr>
      </w:pPr>
    </w:p>
    <w:p>
      <w:pPr>
        <w:spacing w:line="245" w:lineRule="auto"/>
      </w:pPr>
    </w:p>
    <w:p>
      <w:pPr>
        <w:spacing w:line="246" w:lineRule="auto"/>
      </w:pPr>
    </w:p>
    <w:p>
      <w:pPr>
        <w:spacing w:before="72" w:line="212" w:lineRule="auto"/>
        <w:ind w:right="246"/>
        <w:jc w:val="right"/>
        <w:rPr>
          <w:rFonts w:ascii="宋体" w:hAnsi="宋体" w:eastAsia="宋体" w:cs="宋体"/>
          <w:sz w:val="22"/>
          <w:szCs w:val="22"/>
        </w:rPr>
      </w:pPr>
      <w:r>
        <w:rPr>
          <w:rFonts w:ascii="宋体" w:hAnsi="宋体" w:eastAsia="宋体" w:cs="宋体"/>
          <w:spacing w:val="-7"/>
          <w:sz w:val="22"/>
          <w:szCs w:val="22"/>
        </w:rPr>
        <w:t>公开表 3</w:t>
      </w:r>
    </w:p>
    <w:tbl>
      <w:tblPr>
        <w:tblStyle w:val="2"/>
        <w:tblW w:w="0" w:type="auto"/>
        <w:tblInd w:w="0" w:type="dxa"/>
        <w:tblLayout w:type="autofit"/>
        <w:tblCellMar>
          <w:top w:w="0" w:type="dxa"/>
          <w:left w:w="108" w:type="dxa"/>
          <w:bottom w:w="0" w:type="dxa"/>
          <w:right w:w="108" w:type="dxa"/>
        </w:tblCellMar>
      </w:tblPr>
      <w:tblGrid>
        <w:gridCol w:w="489"/>
        <w:gridCol w:w="399"/>
        <w:gridCol w:w="399"/>
        <w:gridCol w:w="947"/>
        <w:gridCol w:w="3307"/>
        <w:gridCol w:w="766"/>
        <w:gridCol w:w="766"/>
        <w:gridCol w:w="1489"/>
      </w:tblGrid>
      <w:tr>
        <w:tblPrEx>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jc w:val="center"/>
              <w:textAlignment w:val="auto"/>
              <w:rPr>
                <w:rFonts w:ascii="宋体" w:hAnsi="宋体" w:eastAsia="宋体" w:cs="宋体"/>
                <w:b/>
                <w:bCs/>
                <w:snapToGrid/>
                <w:color w:val="auto"/>
                <w:sz w:val="32"/>
                <w:szCs w:val="32"/>
              </w:rPr>
            </w:pPr>
            <w:r>
              <w:rPr>
                <w:rFonts w:hint="eastAsia" w:ascii="宋体" w:hAnsi="宋体" w:eastAsia="宋体" w:cs="宋体"/>
                <w:b/>
                <w:bCs/>
                <w:snapToGrid/>
                <w:color w:val="auto"/>
                <w:sz w:val="32"/>
                <w:szCs w:val="32"/>
              </w:rPr>
              <w:t>一般公共预算支出预算表</w:t>
            </w:r>
          </w:p>
        </w:tc>
      </w:tr>
      <w:tr>
        <w:tblPrEx>
          <w:tblCellMar>
            <w:top w:w="0" w:type="dxa"/>
            <w:left w:w="108" w:type="dxa"/>
            <w:bottom w:w="0" w:type="dxa"/>
            <w:right w:w="108" w:type="dxa"/>
          </w:tblCellMar>
        </w:tblPrEx>
        <w:trPr>
          <w:trHeight w:val="342"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单位：夹江县国资金融局机关</w:t>
            </w:r>
          </w:p>
        </w:tc>
        <w:tc>
          <w:tcPr>
            <w:tcW w:w="0" w:type="auto"/>
            <w:tcBorders>
              <w:top w:val="nil"/>
              <w:left w:val="nil"/>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nil"/>
              <w:right w:val="nil"/>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18"/>
                <w:szCs w:val="18"/>
              </w:rPr>
            </w:pPr>
          </w:p>
        </w:tc>
        <w:tc>
          <w:tcPr>
            <w:tcW w:w="0" w:type="auto"/>
            <w:tcBorders>
              <w:top w:val="nil"/>
              <w:left w:val="single" w:color="FFFFFF" w:sz="4" w:space="0"/>
              <w:bottom w:val="nil"/>
              <w:right w:val="single" w:color="FFFFFF" w:sz="4" w:space="0"/>
            </w:tcBorders>
            <w:shd w:val="clear" w:color="auto" w:fill="auto"/>
            <w:noWrap/>
            <w:vAlign w:val="center"/>
          </w:tcPr>
          <w:p>
            <w:pPr>
              <w:kinsoku/>
              <w:autoSpaceDE/>
              <w:autoSpaceDN/>
              <w:adjustRightInd/>
              <w:snapToGrid/>
              <w:jc w:val="right"/>
              <w:textAlignment w:val="auto"/>
              <w:rPr>
                <w:rFonts w:ascii="宋体" w:hAnsi="宋体" w:eastAsia="宋体" w:cs="宋体"/>
                <w:snapToGrid/>
                <w:color w:val="auto"/>
                <w:sz w:val="22"/>
                <w:szCs w:val="22"/>
              </w:rPr>
            </w:pPr>
            <w:r>
              <w:rPr>
                <w:rFonts w:hint="eastAsia" w:ascii="宋体" w:hAnsi="宋体" w:eastAsia="宋体" w:cs="宋体"/>
                <w:snapToGrid/>
                <w:color w:val="auto"/>
                <w:sz w:val="22"/>
                <w:szCs w:val="22"/>
              </w:rPr>
              <w:t>金额单位：万元</w:t>
            </w:r>
          </w:p>
        </w:tc>
      </w:tr>
      <w:tr>
        <w:tblPrEx>
          <w:tblCellMar>
            <w:top w:w="0" w:type="dxa"/>
            <w:left w:w="108" w:type="dxa"/>
            <w:bottom w:w="0" w:type="dxa"/>
            <w:right w:w="108" w:type="dxa"/>
          </w:tblCellMar>
        </w:tblPrEx>
        <w:trPr>
          <w:trHeight w:val="428"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    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当年财政拨款安排</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上年结转安排</w:t>
            </w:r>
          </w:p>
        </w:tc>
      </w:tr>
      <w:tr>
        <w:tblPrEx>
          <w:tblCellMar>
            <w:top w:w="0" w:type="dxa"/>
            <w:left w:w="108" w:type="dxa"/>
            <w:bottom w:w="0" w:type="dxa"/>
            <w:right w:w="108" w:type="dxa"/>
          </w:tblCellMar>
        </w:tblPrEx>
        <w:trPr>
          <w:trHeight w:val="42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科目编码</w:t>
            </w:r>
          </w:p>
        </w:tc>
        <w:tc>
          <w:tcPr>
            <w:tcW w:w="0" w:type="auto"/>
            <w:vMerge w:val="restart"/>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单位代码</w:t>
            </w:r>
          </w:p>
        </w:tc>
        <w:tc>
          <w:tcPr>
            <w:tcW w:w="0" w:type="auto"/>
            <w:vMerge w:val="restart"/>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单位名称（科目）</w:t>
            </w: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r>
      <w:tr>
        <w:tblPrEx>
          <w:tblCellMar>
            <w:top w:w="0" w:type="dxa"/>
            <w:left w:w="108" w:type="dxa"/>
            <w:bottom w:w="0" w:type="dxa"/>
            <w:right w:w="108" w:type="dxa"/>
          </w:tblCellMar>
        </w:tblPrEx>
        <w:trPr>
          <w:trHeight w:val="428" w:hRule="atLeast"/>
        </w:trPr>
        <w:tc>
          <w:tcPr>
            <w:tcW w:w="0" w:type="auto"/>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类</w:t>
            </w:r>
          </w:p>
        </w:tc>
        <w:tc>
          <w:tcPr>
            <w:tcW w:w="0" w:type="auto"/>
            <w:tcBorders>
              <w:top w:val="nil"/>
              <w:left w:val="nil"/>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款</w:t>
            </w:r>
          </w:p>
        </w:tc>
        <w:tc>
          <w:tcPr>
            <w:tcW w:w="0" w:type="auto"/>
            <w:tcBorders>
              <w:top w:val="nil"/>
              <w:left w:val="nil"/>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w:t>
            </w:r>
          </w:p>
        </w:tc>
        <w:tc>
          <w:tcPr>
            <w:tcW w:w="0" w:type="auto"/>
            <w:vMerge w:val="continue"/>
            <w:tcBorders>
              <w:top w:val="nil"/>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    计</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192.39</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192.39</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192.39</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192.39</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ind w:left="149" w:leftChars="71"/>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夹江县国资金融局</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192.39</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192.39</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205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08</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03</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培训支出</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2.30</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2.30</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208</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机关事业单位基本养老保险缴费支出</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12.94</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12.94</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210</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行政单位医疗</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5.18</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5.18</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210</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03</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公务员医疗补助</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1.65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1.65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215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07</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一般行政管理事务</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45.00</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45.00</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217</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行政运行</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109.62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109.62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221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住房公积金</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15.72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15.72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bl>
    <w:p/>
    <w:p>
      <w:pPr>
        <w:sectPr>
          <w:footerReference r:id="rId13" w:type="default"/>
          <w:pgSz w:w="11906" w:h="16839"/>
          <w:pgMar w:top="1431" w:right="1780" w:bottom="856" w:left="1780" w:header="0" w:footer="575" w:gutter="0"/>
          <w:cols w:space="720" w:num="1"/>
        </w:sectPr>
      </w:pPr>
    </w:p>
    <w:p>
      <w:pPr>
        <w:spacing w:line="245" w:lineRule="auto"/>
      </w:pPr>
    </w:p>
    <w:p>
      <w:pPr>
        <w:spacing w:line="246" w:lineRule="auto"/>
      </w:pPr>
    </w:p>
    <w:p>
      <w:pPr>
        <w:spacing w:before="72" w:line="212" w:lineRule="auto"/>
        <w:ind w:right="14"/>
        <w:jc w:val="right"/>
        <w:rPr>
          <w:rFonts w:ascii="宋体" w:hAnsi="宋体" w:eastAsia="宋体" w:cs="宋体"/>
          <w:sz w:val="22"/>
          <w:szCs w:val="22"/>
        </w:rPr>
      </w:pPr>
      <w:r>
        <w:rPr>
          <w:rFonts w:ascii="宋体" w:hAnsi="宋体" w:eastAsia="宋体" w:cs="宋体"/>
          <w:spacing w:val="-4"/>
          <w:sz w:val="22"/>
          <w:szCs w:val="22"/>
        </w:rPr>
        <w:t>公开表 3-1</w:t>
      </w:r>
    </w:p>
    <w:tbl>
      <w:tblPr>
        <w:tblStyle w:val="2"/>
        <w:tblW w:w="0" w:type="auto"/>
        <w:tblInd w:w="108" w:type="dxa"/>
        <w:tblLayout w:type="autofit"/>
        <w:tblCellMar>
          <w:top w:w="0" w:type="dxa"/>
          <w:left w:w="108" w:type="dxa"/>
          <w:bottom w:w="0" w:type="dxa"/>
          <w:right w:w="108" w:type="dxa"/>
        </w:tblCellMar>
      </w:tblPr>
      <w:tblGrid>
        <w:gridCol w:w="552"/>
        <w:gridCol w:w="448"/>
        <w:gridCol w:w="968"/>
        <w:gridCol w:w="3210"/>
        <w:gridCol w:w="782"/>
        <w:gridCol w:w="968"/>
        <w:gridCol w:w="1526"/>
      </w:tblGrid>
      <w:tr>
        <w:tblPrEx>
          <w:tblCellMar>
            <w:top w:w="0" w:type="dxa"/>
            <w:left w:w="108" w:type="dxa"/>
            <w:bottom w:w="0" w:type="dxa"/>
            <w:right w:w="108"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jc w:val="center"/>
              <w:textAlignment w:val="auto"/>
              <w:rPr>
                <w:rFonts w:ascii="宋体" w:hAnsi="宋体" w:eastAsia="宋体" w:cs="宋体"/>
                <w:b/>
                <w:bCs/>
                <w:snapToGrid/>
                <w:color w:val="auto"/>
                <w:sz w:val="32"/>
                <w:szCs w:val="32"/>
              </w:rPr>
            </w:pPr>
            <w:r>
              <w:rPr>
                <w:rFonts w:hint="eastAsia" w:ascii="宋体" w:hAnsi="宋体" w:eastAsia="宋体" w:cs="宋体"/>
                <w:b/>
                <w:bCs/>
                <w:snapToGrid/>
                <w:color w:val="auto"/>
                <w:sz w:val="32"/>
                <w:szCs w:val="32"/>
              </w:rPr>
              <w:t>一般公共预算基本支出预算表</w:t>
            </w:r>
          </w:p>
        </w:tc>
      </w:tr>
      <w:tr>
        <w:tblPrEx>
          <w:tblCellMar>
            <w:top w:w="0" w:type="dxa"/>
            <w:left w:w="108" w:type="dxa"/>
            <w:bottom w:w="0" w:type="dxa"/>
            <w:right w:w="108" w:type="dxa"/>
          </w:tblCellMar>
        </w:tblPrEx>
        <w:trPr>
          <w:trHeight w:val="342"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单位：夹江县国资金融局机关</w:t>
            </w:r>
          </w:p>
        </w:tc>
        <w:tc>
          <w:tcPr>
            <w:tcW w:w="0" w:type="auto"/>
            <w:tcBorders>
              <w:top w:val="nil"/>
              <w:left w:val="nil"/>
              <w:bottom w:val="nil"/>
              <w:right w:val="nil"/>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p>
        </w:tc>
        <w:tc>
          <w:tcPr>
            <w:tcW w:w="0" w:type="auto"/>
            <w:tcBorders>
              <w:top w:val="nil"/>
              <w:left w:val="single" w:color="FFFFFF" w:sz="4" w:space="0"/>
              <w:bottom w:val="nil"/>
              <w:right w:val="single" w:color="FFFFFF" w:sz="4" w:space="0"/>
            </w:tcBorders>
            <w:shd w:val="clear" w:color="auto" w:fill="auto"/>
            <w:noWrap/>
            <w:vAlign w:val="center"/>
          </w:tcPr>
          <w:p>
            <w:pPr>
              <w:kinsoku/>
              <w:autoSpaceDE/>
              <w:autoSpaceDN/>
              <w:adjustRightInd/>
              <w:snapToGrid/>
              <w:textAlignment w:val="auto"/>
              <w:rPr>
                <w:rFonts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nil"/>
              <w:right w:val="single" w:color="FFFFFF"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金额单位：万元</w:t>
            </w:r>
          </w:p>
        </w:tc>
      </w:tr>
      <w:tr>
        <w:tblPrEx>
          <w:tblCellMar>
            <w:top w:w="0" w:type="dxa"/>
            <w:left w:w="108" w:type="dxa"/>
            <w:bottom w:w="0" w:type="dxa"/>
            <w:right w:w="108" w:type="dxa"/>
          </w:tblCellMar>
        </w:tblPrEx>
        <w:trPr>
          <w:trHeight w:val="428" w:hRule="atLeast"/>
        </w:trPr>
        <w:tc>
          <w:tcPr>
            <w:tcW w:w="0" w:type="auto"/>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    目</w:t>
            </w:r>
          </w:p>
        </w:tc>
        <w:tc>
          <w:tcPr>
            <w:tcW w:w="0" w:type="auto"/>
            <w:gridSpan w:val="3"/>
            <w:tcBorders>
              <w:top w:val="single" w:color="C0C0C0" w:sz="4" w:space="0"/>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基本支出</w:t>
            </w:r>
          </w:p>
        </w:tc>
      </w:tr>
      <w:tr>
        <w:tblPrEx>
          <w:tblCellMar>
            <w:top w:w="0" w:type="dxa"/>
            <w:left w:w="108" w:type="dxa"/>
            <w:bottom w:w="0" w:type="dxa"/>
            <w:right w:w="108" w:type="dxa"/>
          </w:tblCellMar>
        </w:tblPrEx>
        <w:trPr>
          <w:trHeight w:val="428"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科目编码</w:t>
            </w:r>
          </w:p>
        </w:tc>
        <w:tc>
          <w:tcPr>
            <w:tcW w:w="0" w:type="auto"/>
            <w:vMerge w:val="restart"/>
            <w:tcBorders>
              <w:top w:val="nil"/>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单位代码</w:t>
            </w:r>
          </w:p>
        </w:tc>
        <w:tc>
          <w:tcPr>
            <w:tcW w:w="0" w:type="auto"/>
            <w:vMerge w:val="restart"/>
            <w:tcBorders>
              <w:top w:val="nil"/>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单位名称（科目）</w:t>
            </w:r>
          </w:p>
        </w:tc>
        <w:tc>
          <w:tcPr>
            <w:tcW w:w="0" w:type="auto"/>
            <w:vMerge w:val="restart"/>
            <w:tcBorders>
              <w:top w:val="nil"/>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合计</w:t>
            </w:r>
          </w:p>
        </w:tc>
        <w:tc>
          <w:tcPr>
            <w:tcW w:w="0" w:type="auto"/>
            <w:vMerge w:val="restart"/>
            <w:tcBorders>
              <w:top w:val="nil"/>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人员经费</w:t>
            </w:r>
          </w:p>
        </w:tc>
        <w:tc>
          <w:tcPr>
            <w:tcW w:w="0" w:type="auto"/>
            <w:vMerge w:val="restart"/>
            <w:tcBorders>
              <w:top w:val="nil"/>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公用经费</w:t>
            </w:r>
          </w:p>
        </w:tc>
      </w:tr>
      <w:tr>
        <w:tblPrEx>
          <w:tblCellMar>
            <w:top w:w="0" w:type="dxa"/>
            <w:left w:w="108" w:type="dxa"/>
            <w:bottom w:w="0" w:type="dxa"/>
            <w:right w:w="108" w:type="dxa"/>
          </w:tblCellMar>
        </w:tblPrEx>
        <w:trPr>
          <w:trHeight w:val="428" w:hRule="atLeast"/>
        </w:trPr>
        <w:tc>
          <w:tcPr>
            <w:tcW w:w="0" w:type="auto"/>
            <w:tcBorders>
              <w:top w:val="nil"/>
              <w:left w:val="single" w:color="C0C0C0" w:sz="4" w:space="0"/>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类</w:t>
            </w:r>
          </w:p>
        </w:tc>
        <w:tc>
          <w:tcPr>
            <w:tcW w:w="0" w:type="auto"/>
            <w:tcBorders>
              <w:top w:val="nil"/>
              <w:left w:val="nil"/>
              <w:bottom w:val="single" w:color="C0C0C0" w:sz="4" w:space="0"/>
              <w:right w:val="single" w:color="C0C0C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款</w:t>
            </w:r>
          </w:p>
        </w:tc>
        <w:tc>
          <w:tcPr>
            <w:tcW w:w="0" w:type="auto"/>
            <w:vMerge w:val="continue"/>
            <w:tcBorders>
              <w:top w:val="nil"/>
              <w:left w:val="single" w:color="C0C0C0" w:sz="4" w:space="0"/>
              <w:bottom w:val="single" w:color="C0C0C0" w:sz="4" w:space="0"/>
              <w:right w:val="single" w:color="C0C0C0"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0C0C0" w:sz="4" w:space="0"/>
              <w:bottom w:val="single" w:color="C0C0C0" w:sz="4" w:space="0"/>
              <w:right w:val="single" w:color="C0C0C0"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0C0C0" w:sz="4" w:space="0"/>
              <w:bottom w:val="single" w:color="C0C0C0" w:sz="4" w:space="0"/>
              <w:right w:val="single" w:color="C0C0C0"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0C0C0" w:sz="4" w:space="0"/>
              <w:bottom w:val="single" w:color="C0C0C0" w:sz="4" w:space="0"/>
              <w:right w:val="single" w:color="C0C0C0"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0C0C0" w:sz="4" w:space="0"/>
              <w:bottom w:val="single" w:color="C0C0C0" w:sz="4" w:space="0"/>
              <w:right w:val="single" w:color="C0C0C0"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    计</w:t>
            </w:r>
          </w:p>
        </w:tc>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147.39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118.28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29.12</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single" w:color="C0C0C0" w:sz="4" w:space="0"/>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147.39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118.28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29.12</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332001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夹江县国资金融局机关</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147.39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118.28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29.12</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工资福利支出</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116.62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116.62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基本工资</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45.93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45.93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津贴补贴</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31.09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31.09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3010201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地方津贴补贴</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29.56</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29.56</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3010299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其他津贴补贴</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30103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奖金</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3.83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3.83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3010301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年终一次性奖金</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3.83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3.83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30108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机关事业单位基本养老保险缴费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12.94</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12.94</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30110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职工基本医疗保险缴费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5.10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5.10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30112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其他社会保障缴费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3011201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工伤保险</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0.65</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0.65</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3011204</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生育保险</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0.08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0.08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3011299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其他社会保障缴费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1.29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30113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住房公积金</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15.72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15.72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商品和服务支出</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29.12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29.12</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办公费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3.62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3.62</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印刷费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1.00</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07</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30207</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邮电费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1.00</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30209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物业管理费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1.00</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30211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差旅费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6.29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6.29</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16</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30216</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培训费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2.30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2.30</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30228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工会经费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2.74</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2.74</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30229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福利费</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1.38</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1.38</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30239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其他交通费用</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9.80</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9.80</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对个人和家庭的补助</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1.66</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1.66</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07</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30307</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医疗费补助</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1.65</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1.65</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r>
        <w:tblPrEx>
          <w:tblCellMar>
            <w:top w:w="0" w:type="dxa"/>
            <w:left w:w="108" w:type="dxa"/>
            <w:bottom w:w="0" w:type="dxa"/>
            <w:right w:w="108" w:type="dxa"/>
          </w:tblCellMar>
        </w:tblPrEx>
        <w:trPr>
          <w:trHeight w:val="398" w:hRule="atLeast"/>
        </w:trPr>
        <w:tc>
          <w:tcPr>
            <w:tcW w:w="0" w:type="auto"/>
            <w:tcBorders>
              <w:top w:val="nil"/>
              <w:left w:val="single" w:color="C0C0C0" w:sz="4" w:space="0"/>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303</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30309</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奖励金</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0.01</w:t>
            </w:r>
          </w:p>
        </w:tc>
        <w:tc>
          <w:tcPr>
            <w:tcW w:w="0" w:type="auto"/>
            <w:tcBorders>
              <w:top w:val="nil"/>
              <w:left w:val="nil"/>
              <w:bottom w:val="single" w:color="C0C0C0" w:sz="4" w:space="0"/>
              <w:right w:val="single" w:color="C0C0C0"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r>
    </w:tbl>
    <w:p/>
    <w:p>
      <w:pPr>
        <w:spacing w:line="91" w:lineRule="auto"/>
        <w:rPr>
          <w:sz w:val="2"/>
        </w:rPr>
      </w:pPr>
    </w:p>
    <w:p/>
    <w:p>
      <w:pPr>
        <w:sectPr>
          <w:footerReference r:id="rId14" w:type="default"/>
          <w:pgSz w:w="11906" w:h="16839"/>
          <w:pgMar w:top="1431" w:right="1780" w:bottom="856" w:left="1780" w:header="0" w:footer="572" w:gutter="0"/>
          <w:cols w:space="720" w:num="1"/>
        </w:sectPr>
      </w:pPr>
    </w:p>
    <w:p>
      <w:pPr>
        <w:spacing w:line="245" w:lineRule="auto"/>
      </w:pPr>
    </w:p>
    <w:p>
      <w:pPr>
        <w:spacing w:line="246" w:lineRule="auto"/>
      </w:pPr>
    </w:p>
    <w:p>
      <w:pPr>
        <w:spacing w:before="72" w:line="212" w:lineRule="auto"/>
        <w:ind w:right="38"/>
        <w:jc w:val="right"/>
        <w:rPr>
          <w:rFonts w:ascii="宋体" w:hAnsi="宋体" w:eastAsia="宋体" w:cs="宋体"/>
          <w:sz w:val="22"/>
          <w:szCs w:val="22"/>
        </w:rPr>
      </w:pPr>
      <w:r>
        <w:rPr>
          <w:rFonts w:ascii="宋体" w:hAnsi="宋体" w:eastAsia="宋体" w:cs="宋体"/>
          <w:spacing w:val="-7"/>
          <w:sz w:val="22"/>
          <w:szCs w:val="22"/>
        </w:rPr>
        <w:t>公开表 3-2</w:t>
      </w:r>
    </w:p>
    <w:tbl>
      <w:tblPr>
        <w:tblStyle w:val="2"/>
        <w:tblW w:w="0" w:type="auto"/>
        <w:tblInd w:w="108" w:type="dxa"/>
        <w:tblLayout w:type="autofit"/>
        <w:tblCellMar>
          <w:top w:w="0" w:type="dxa"/>
          <w:left w:w="108" w:type="dxa"/>
          <w:bottom w:w="0" w:type="dxa"/>
          <w:right w:w="108" w:type="dxa"/>
        </w:tblCellMar>
      </w:tblPr>
      <w:tblGrid>
        <w:gridCol w:w="536"/>
        <w:gridCol w:w="430"/>
        <w:gridCol w:w="430"/>
        <w:gridCol w:w="1074"/>
        <w:gridCol w:w="4273"/>
        <w:gridCol w:w="1711"/>
      </w:tblGrid>
      <w:tr>
        <w:tblPrEx>
          <w:tblCellMar>
            <w:top w:w="0" w:type="dxa"/>
            <w:left w:w="108" w:type="dxa"/>
            <w:bottom w:w="0" w:type="dxa"/>
            <w:right w:w="108" w:type="dxa"/>
          </w:tblCellMar>
        </w:tblPrEx>
        <w:trPr>
          <w:trHeight w:val="398" w:hRule="atLeast"/>
        </w:trPr>
        <w:tc>
          <w:tcPr>
            <w:tcW w:w="0" w:type="auto"/>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jc w:val="center"/>
              <w:textAlignment w:val="auto"/>
              <w:rPr>
                <w:rFonts w:ascii="宋体" w:hAnsi="宋体" w:eastAsia="宋体" w:cs="宋体"/>
                <w:b/>
                <w:bCs/>
                <w:snapToGrid/>
                <w:color w:val="auto"/>
                <w:sz w:val="32"/>
                <w:szCs w:val="32"/>
              </w:rPr>
            </w:pPr>
            <w:r>
              <w:rPr>
                <w:rFonts w:hint="eastAsia" w:ascii="宋体" w:hAnsi="宋体" w:eastAsia="宋体" w:cs="宋体"/>
                <w:b/>
                <w:bCs/>
                <w:snapToGrid/>
                <w:color w:val="auto"/>
                <w:sz w:val="32"/>
                <w:szCs w:val="32"/>
              </w:rPr>
              <w:t>一般公共预算项目支出预算表</w:t>
            </w:r>
          </w:p>
        </w:tc>
      </w:tr>
      <w:tr>
        <w:tblPrEx>
          <w:tblCellMar>
            <w:top w:w="0" w:type="dxa"/>
            <w:left w:w="108" w:type="dxa"/>
            <w:bottom w:w="0" w:type="dxa"/>
            <w:right w:w="108" w:type="dxa"/>
          </w:tblCellMar>
        </w:tblPrEx>
        <w:trPr>
          <w:trHeight w:val="342"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单位：夹江县国资金融局机关</w:t>
            </w:r>
          </w:p>
        </w:tc>
        <w:tc>
          <w:tcPr>
            <w:tcW w:w="0" w:type="auto"/>
            <w:tcBorders>
              <w:top w:val="nil"/>
              <w:left w:val="nil"/>
              <w:bottom w:val="nil"/>
              <w:right w:val="single" w:color="FFFFFF"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金额单位：万元</w:t>
            </w:r>
          </w:p>
        </w:tc>
      </w:tr>
      <w:tr>
        <w:tblPrEx>
          <w:tblCellMar>
            <w:top w:w="0" w:type="dxa"/>
            <w:left w:w="108" w:type="dxa"/>
            <w:bottom w:w="0" w:type="dxa"/>
            <w:right w:w="108" w:type="dxa"/>
          </w:tblCellMar>
        </w:tblPrEx>
        <w:trPr>
          <w:trHeight w:val="42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金额</w:t>
            </w:r>
          </w:p>
        </w:tc>
      </w:tr>
      <w:tr>
        <w:tblPrEx>
          <w:tblCellMar>
            <w:top w:w="0" w:type="dxa"/>
            <w:left w:w="108" w:type="dxa"/>
            <w:bottom w:w="0" w:type="dxa"/>
            <w:right w:w="108" w:type="dxa"/>
          </w:tblCellMar>
        </w:tblPrEx>
        <w:trPr>
          <w:trHeight w:val="428" w:hRule="atLeast"/>
        </w:trPr>
        <w:tc>
          <w:tcPr>
            <w:tcW w:w="0" w:type="auto"/>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类</w:t>
            </w:r>
          </w:p>
        </w:tc>
        <w:tc>
          <w:tcPr>
            <w:tcW w:w="0" w:type="auto"/>
            <w:tcBorders>
              <w:top w:val="nil"/>
              <w:left w:val="nil"/>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款</w:t>
            </w:r>
          </w:p>
        </w:tc>
        <w:tc>
          <w:tcPr>
            <w:tcW w:w="0" w:type="auto"/>
            <w:tcBorders>
              <w:top w:val="nil"/>
              <w:left w:val="nil"/>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w:t>
            </w: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r>
      <w:tr>
        <w:trPr>
          <w:trHeight w:val="398" w:hRule="atLeast"/>
        </w:trPr>
        <w:tc>
          <w:tcPr>
            <w:tcW w:w="0" w:type="auto"/>
            <w:tcBorders>
              <w:top w:val="nil"/>
              <w:left w:val="single" w:color="C2C3C4" w:sz="4" w:space="0"/>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    计</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45.00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夹江县国资金融局机关</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一般行政管理事务</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45.00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215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07</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332001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国资监督支出</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20.00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215</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07</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332001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乡村振兴“双百”项目指挥部专项资金</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25.00</w:t>
            </w:r>
          </w:p>
        </w:tc>
      </w:tr>
    </w:tbl>
    <w:p/>
    <w:p>
      <w:pPr>
        <w:spacing w:line="91" w:lineRule="auto"/>
        <w:rPr>
          <w:sz w:val="2"/>
        </w:rPr>
      </w:pPr>
    </w:p>
    <w:p/>
    <w:p>
      <w:pPr>
        <w:sectPr>
          <w:footerReference r:id="rId15" w:type="default"/>
          <w:pgSz w:w="11906" w:h="16839"/>
          <w:pgMar w:top="1431" w:right="1780" w:bottom="855" w:left="1780" w:header="0" w:footer="575" w:gutter="0"/>
          <w:cols w:space="720" w:num="1"/>
        </w:sectPr>
      </w:pPr>
    </w:p>
    <w:p>
      <w:pPr>
        <w:spacing w:line="245" w:lineRule="auto"/>
      </w:pPr>
    </w:p>
    <w:p>
      <w:pPr>
        <w:spacing w:line="246" w:lineRule="auto"/>
      </w:pPr>
    </w:p>
    <w:p>
      <w:pPr>
        <w:spacing w:before="72" w:line="212" w:lineRule="auto"/>
        <w:ind w:right="28"/>
        <w:jc w:val="right"/>
        <w:rPr>
          <w:rFonts w:ascii="宋体" w:hAnsi="宋体" w:eastAsia="宋体" w:cs="宋体"/>
          <w:sz w:val="22"/>
          <w:szCs w:val="22"/>
        </w:rPr>
      </w:pPr>
      <w:r>
        <w:rPr>
          <w:rFonts w:ascii="宋体" w:hAnsi="宋体" w:eastAsia="宋体" w:cs="宋体"/>
          <w:spacing w:val="-5"/>
          <w:sz w:val="22"/>
          <w:szCs w:val="22"/>
        </w:rPr>
        <w:t>公开表 3-3</w:t>
      </w:r>
    </w:p>
    <w:tbl>
      <w:tblPr>
        <w:tblStyle w:val="4"/>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732"/>
        <w:gridCol w:w="1431"/>
        <w:gridCol w:w="763"/>
        <w:gridCol w:w="959"/>
        <w:gridCol w:w="795"/>
        <w:gridCol w:w="1244"/>
        <w:gridCol w:w="1229"/>
        <w:gridCol w:w="1187"/>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92" w:hRule="atLeast"/>
        </w:trPr>
        <w:tc>
          <w:tcPr>
            <w:tcW w:w="8340" w:type="dxa"/>
            <w:gridSpan w:val="8"/>
            <w:tcBorders>
              <w:top w:val="single" w:color="FFFFFF" w:sz="2" w:space="0"/>
              <w:left w:val="single" w:color="FFFFFF" w:sz="2" w:space="0"/>
              <w:bottom w:val="nil"/>
              <w:right w:val="single" w:color="FFFFFF" w:sz="2" w:space="0"/>
            </w:tcBorders>
          </w:tcPr>
          <w:p>
            <w:pPr>
              <w:spacing w:before="174" w:line="417" w:lineRule="exact"/>
              <w:ind w:left="1455"/>
              <w:rPr>
                <w:rFonts w:ascii="宋体" w:hAnsi="宋体" w:eastAsia="宋体" w:cs="宋体"/>
                <w:sz w:val="31"/>
                <w:szCs w:val="31"/>
              </w:rPr>
            </w:pPr>
            <w:r>
              <w:rPr>
                <w:rFonts w:ascii="宋体" w:hAnsi="宋体" w:eastAsia="宋体" w:cs="宋体"/>
                <w:spacing w:val="12"/>
                <w:position w:val="-1"/>
                <w:sz w:val="31"/>
                <w:szCs w:val="31"/>
                <w14:textOutline w14:w="5791" w14:cap="sq" w14:cmpd="sng" w14:algn="ctr">
                  <w14:solidFill>
                    <w14:srgbClr w14:val="000000"/>
                  </w14:solidFill>
                  <w14:prstDash w14:val="solid"/>
                  <w14:bevel/>
                </w14:textOutline>
              </w:rPr>
              <w:t>一</w:t>
            </w:r>
            <w:r>
              <w:rPr>
                <w:rFonts w:ascii="宋体" w:hAnsi="宋体" w:eastAsia="宋体" w:cs="宋体"/>
                <w:spacing w:val="10"/>
                <w:position w:val="-1"/>
                <w:sz w:val="31"/>
                <w:szCs w:val="31"/>
                <w14:textOutline w14:w="5791" w14:cap="sq" w14:cmpd="sng" w14:algn="ctr">
                  <w14:solidFill>
                    <w14:srgbClr w14:val="000000"/>
                  </w14:solidFill>
                  <w14:prstDash w14:val="solid"/>
                  <w14:bevel/>
                </w14:textOutline>
              </w:rPr>
              <w:t>般公共预算“三公”经费支出预算表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68" w:hRule="atLeast"/>
        </w:trPr>
        <w:tc>
          <w:tcPr>
            <w:tcW w:w="2926" w:type="dxa"/>
            <w:gridSpan w:val="3"/>
            <w:tcBorders>
              <w:top w:val="nil"/>
              <w:left w:val="single" w:color="FFFFFF" w:sz="2" w:space="0"/>
              <w:right w:val="nil"/>
            </w:tcBorders>
          </w:tcPr>
          <w:p>
            <w:pPr>
              <w:spacing w:before="98" w:line="222" w:lineRule="auto"/>
              <w:ind w:left="25"/>
              <w:rPr>
                <w:rFonts w:ascii="宋体" w:hAnsi="宋体" w:eastAsia="宋体" w:cs="宋体"/>
                <w:sz w:val="22"/>
                <w:szCs w:val="22"/>
              </w:rPr>
            </w:pPr>
            <w:r>
              <w:rPr>
                <w:rFonts w:ascii="宋体" w:hAnsi="宋体" w:eastAsia="宋体" w:cs="宋体"/>
                <w:spacing w:val="-1"/>
                <w:sz w:val="22"/>
                <w:szCs w:val="22"/>
              </w:rPr>
              <w:t>单位：</w:t>
            </w:r>
          </w:p>
        </w:tc>
        <w:tc>
          <w:tcPr>
            <w:tcW w:w="5414" w:type="dxa"/>
            <w:gridSpan w:val="5"/>
            <w:tcBorders>
              <w:top w:val="nil"/>
              <w:left w:val="nil"/>
              <w:right w:val="single" w:color="FFFFFF" w:sz="2" w:space="0"/>
            </w:tcBorders>
          </w:tcPr>
          <w:p>
            <w:pPr>
              <w:spacing w:before="98" w:line="221" w:lineRule="auto"/>
              <w:ind w:right="179"/>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32" w:type="dxa"/>
            <w:vMerge w:val="restart"/>
            <w:tcBorders>
              <w:bottom w:val="nil"/>
            </w:tcBorders>
            <w:shd w:val="clear" w:color="auto" w:fill="EFF2F7"/>
          </w:tcPr>
          <w:p>
            <w:pPr>
              <w:spacing w:line="250" w:lineRule="auto"/>
            </w:pPr>
          </w:p>
          <w:p>
            <w:pPr>
              <w:spacing w:line="251" w:lineRule="auto"/>
            </w:pPr>
          </w:p>
          <w:p>
            <w:pPr>
              <w:spacing w:before="71" w:line="277" w:lineRule="auto"/>
              <w:ind w:left="262" w:right="30" w:hanging="218"/>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单</w:t>
            </w:r>
            <w:r>
              <w:rPr>
                <w:rFonts w:ascii="宋体" w:hAnsi="宋体" w:eastAsia="宋体" w:cs="宋体"/>
                <w:spacing w:val="-2"/>
                <w:sz w:val="22"/>
                <w:szCs w:val="22"/>
                <w14:textOutline w14:w="4013" w14:cap="sq" w14:cmpd="sng" w14:algn="ctr">
                  <w14:solidFill>
                    <w14:srgbClr w14:val="000000"/>
                  </w14:solidFill>
                  <w14:prstDash w14:val="solid"/>
                  <w14:bevel/>
                </w14:textOutline>
              </w:rPr>
              <w:t>位编</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码</w:t>
            </w:r>
          </w:p>
        </w:tc>
        <w:tc>
          <w:tcPr>
            <w:tcW w:w="1431" w:type="dxa"/>
            <w:vMerge w:val="restart"/>
            <w:tcBorders>
              <w:bottom w:val="nil"/>
            </w:tcBorders>
            <w:shd w:val="clear" w:color="auto" w:fill="EFF2F7"/>
          </w:tcPr>
          <w:p>
            <w:pPr>
              <w:spacing w:line="250" w:lineRule="auto"/>
            </w:pPr>
          </w:p>
          <w:p>
            <w:pPr>
              <w:spacing w:line="250" w:lineRule="auto"/>
            </w:pPr>
          </w:p>
          <w:p>
            <w:pPr>
              <w:spacing w:before="71" w:line="277" w:lineRule="auto"/>
              <w:ind w:left="543" w:right="50" w:hanging="482"/>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algn="ctr">
                  <w14:solidFill>
                    <w14:srgbClr w14:val="000000"/>
                  </w14:solidFill>
                  <w14:prstDash w14:val="solid"/>
                  <w14:bevel/>
                </w14:textOutline>
              </w:rPr>
              <w:t>(</w:t>
            </w:r>
            <w:r>
              <w:rPr>
                <w:rFonts w:ascii="宋体" w:hAnsi="宋体" w:eastAsia="宋体" w:cs="宋体"/>
                <w:sz w:val="22"/>
                <w:szCs w:val="22"/>
                <w14:textOutline w14:w="4013" w14:cap="sq" w14:cmpd="sng" w14:algn="ctr">
                  <w14:solidFill>
                    <w14:srgbClr w14:val="000000"/>
                  </w14:solidFill>
                  <w14:prstDash w14:val="solid"/>
                  <w14:bevel/>
                </w14:textOutline>
              </w:rPr>
              <w:t>科</w:t>
            </w:r>
            <w:r>
              <w:rPr>
                <w:rFonts w:ascii="宋体" w:hAnsi="宋体" w:eastAsia="宋体" w:cs="宋体"/>
                <w:sz w:val="22"/>
                <w:szCs w:val="22"/>
              </w:rPr>
              <w:t xml:space="preserve"> </w:t>
            </w:r>
            <w:r>
              <w:rPr>
                <w:rFonts w:ascii="宋体" w:hAnsi="宋体" w:eastAsia="宋体" w:cs="宋体"/>
                <w:spacing w:val="-9"/>
                <w:sz w:val="22"/>
                <w:szCs w:val="22"/>
                <w14:textOutline w14:w="4013" w14:cap="sq" w14:cmpd="sng" w14:algn="ctr">
                  <w14:solidFill>
                    <w14:srgbClr w14:val="000000"/>
                  </w14:solidFill>
                  <w14:prstDash w14:val="solid"/>
                  <w14:bevel/>
                </w14:textOutline>
              </w:rPr>
              <w:t>目)</w:t>
            </w:r>
          </w:p>
        </w:tc>
        <w:tc>
          <w:tcPr>
            <w:tcW w:w="6177" w:type="dxa"/>
            <w:gridSpan w:val="6"/>
            <w:shd w:val="clear" w:color="auto" w:fill="EFF2F7"/>
          </w:tcPr>
          <w:p>
            <w:pPr>
              <w:spacing w:before="150" w:line="221" w:lineRule="auto"/>
              <w:ind w:left="2007"/>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当年财政拨</w:t>
            </w:r>
            <w:r>
              <w:rPr>
                <w:rFonts w:ascii="宋体" w:hAnsi="宋体" w:eastAsia="宋体" w:cs="宋体"/>
                <w:spacing w:val="-1"/>
                <w:sz w:val="22"/>
                <w:szCs w:val="22"/>
                <w14:textOutline w14:w="4013" w14:cap="sq" w14:cmpd="sng" w14:algn="ctr">
                  <w14:solidFill>
                    <w14:srgbClr w14:val="000000"/>
                  </w14:solidFill>
                  <w14:prstDash w14:val="solid"/>
                  <w14:bevel/>
                </w14:textOutline>
              </w:rPr>
              <w:t>款预算安排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32" w:type="dxa"/>
            <w:vMerge w:val="continue"/>
            <w:tcBorders>
              <w:top w:val="nil"/>
              <w:bottom w:val="nil"/>
            </w:tcBorders>
          </w:tcPr>
          <w:p/>
        </w:tc>
        <w:tc>
          <w:tcPr>
            <w:tcW w:w="1431" w:type="dxa"/>
            <w:vMerge w:val="continue"/>
            <w:tcBorders>
              <w:top w:val="nil"/>
              <w:bottom w:val="nil"/>
            </w:tcBorders>
          </w:tcPr>
          <w:p/>
        </w:tc>
        <w:tc>
          <w:tcPr>
            <w:tcW w:w="763" w:type="dxa"/>
            <w:vMerge w:val="restart"/>
            <w:tcBorders>
              <w:bottom w:val="nil"/>
            </w:tcBorders>
            <w:shd w:val="clear" w:color="auto" w:fill="EFF2F7"/>
          </w:tcPr>
          <w:p>
            <w:pPr>
              <w:spacing w:line="402" w:lineRule="auto"/>
            </w:pPr>
          </w:p>
          <w:p>
            <w:pPr>
              <w:spacing w:before="71" w:line="222" w:lineRule="auto"/>
              <w:ind w:left="167"/>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合计</w:t>
            </w:r>
          </w:p>
        </w:tc>
        <w:tc>
          <w:tcPr>
            <w:tcW w:w="959" w:type="dxa"/>
            <w:vMerge w:val="restart"/>
            <w:tcBorders>
              <w:bottom w:val="nil"/>
            </w:tcBorders>
            <w:shd w:val="clear" w:color="auto" w:fill="EFF2F7"/>
          </w:tcPr>
          <w:p>
            <w:pPr>
              <w:spacing w:before="163" w:line="224" w:lineRule="auto"/>
              <w:ind w:left="61"/>
              <w:rPr>
                <w:rFonts w:ascii="宋体" w:hAnsi="宋体" w:eastAsia="宋体" w:cs="宋体"/>
                <w:sz w:val="22"/>
                <w:szCs w:val="22"/>
              </w:rPr>
            </w:pPr>
            <w:r>
              <w:rPr>
                <w:rFonts w:ascii="宋体" w:hAnsi="宋体" w:eastAsia="宋体" w:cs="宋体"/>
                <w:spacing w:val="-8"/>
                <w:sz w:val="22"/>
                <w:szCs w:val="22"/>
                <w14:textOutline w14:w="4013" w14:cap="sq" w14:cmpd="sng" w14:algn="ctr">
                  <w14:solidFill>
                    <w14:srgbClr w14:val="000000"/>
                  </w14:solidFill>
                  <w14:prstDash w14:val="solid"/>
                  <w14:bevel/>
                </w14:textOutline>
              </w:rPr>
              <w:t>因</w:t>
            </w:r>
            <w:r>
              <w:rPr>
                <w:rFonts w:ascii="宋体" w:hAnsi="宋体" w:eastAsia="宋体" w:cs="宋体"/>
                <w:spacing w:val="-5"/>
                <w:sz w:val="22"/>
                <w:szCs w:val="22"/>
                <w14:textOutline w14:w="4013" w14:cap="sq" w14:cmpd="sng" w14:algn="ctr">
                  <w14:solidFill>
                    <w14:srgbClr w14:val="000000"/>
                  </w14:solidFill>
                  <w14:prstDash w14:val="solid"/>
                  <w14:bevel/>
                </w14:textOutline>
              </w:rPr>
              <w:t>公出国</w:t>
            </w:r>
          </w:p>
          <w:p>
            <w:pPr>
              <w:spacing w:before="44" w:line="222" w:lineRule="auto"/>
              <w:ind w:left="51"/>
              <w:rPr>
                <w:rFonts w:ascii="宋体" w:hAnsi="宋体" w:eastAsia="宋体" w:cs="宋体"/>
                <w:sz w:val="22"/>
                <w:szCs w:val="22"/>
              </w:rPr>
            </w:pPr>
            <w:r>
              <w:rPr>
                <w:rFonts w:ascii="宋体" w:hAnsi="宋体" w:eastAsia="宋体" w:cs="宋体"/>
                <w:spacing w:val="26"/>
                <w:sz w:val="22"/>
                <w:szCs w:val="22"/>
                <w14:textOutline w14:w="4013" w14:cap="sq" w14:cmpd="sng" w14:algn="ctr">
                  <w14:solidFill>
                    <w14:srgbClr w14:val="000000"/>
                  </w14:solidFill>
                  <w14:prstDash w14:val="solid"/>
                  <w14:bevel/>
                </w14:textOutline>
              </w:rPr>
              <w:t>(</w:t>
            </w:r>
            <w:r>
              <w:rPr>
                <w:rFonts w:ascii="宋体" w:hAnsi="宋体" w:eastAsia="宋体" w:cs="宋体"/>
                <w:spacing w:val="23"/>
                <w:sz w:val="22"/>
                <w:szCs w:val="22"/>
                <w14:textOutline w14:w="4013" w14:cap="sq" w14:cmpd="sng" w14:algn="ctr">
                  <w14:solidFill>
                    <w14:srgbClr w14:val="000000"/>
                  </w14:solidFill>
                  <w14:prstDash w14:val="solid"/>
                  <w14:bevel/>
                </w14:textOutline>
              </w:rPr>
              <w:t>境)</w:t>
            </w:r>
            <w:r>
              <w:rPr>
                <w:rFonts w:ascii="宋体" w:hAnsi="宋体" w:eastAsia="宋体" w:cs="宋体"/>
                <w:spacing w:val="23"/>
                <w:sz w:val="22"/>
                <w:szCs w:val="22"/>
              </w:rPr>
              <w:t xml:space="preserve"> </w:t>
            </w:r>
            <w:r>
              <w:rPr>
                <w:rFonts w:ascii="宋体" w:hAnsi="宋体" w:eastAsia="宋体" w:cs="宋体"/>
                <w:spacing w:val="23"/>
                <w:sz w:val="22"/>
                <w:szCs w:val="22"/>
                <w14:textOutline w14:w="4013" w14:cap="sq" w14:cmpd="sng" w14:algn="ctr">
                  <w14:solidFill>
                    <w14:srgbClr w14:val="000000"/>
                  </w14:solidFill>
                  <w14:prstDash w14:val="solid"/>
                  <w14:bevel/>
                </w14:textOutline>
              </w:rPr>
              <w:t>费</w:t>
            </w:r>
          </w:p>
          <w:p>
            <w:pPr>
              <w:spacing w:before="48" w:line="222" w:lineRule="auto"/>
              <w:ind w:left="377"/>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用</w:t>
            </w:r>
          </w:p>
        </w:tc>
        <w:tc>
          <w:tcPr>
            <w:tcW w:w="3268" w:type="dxa"/>
            <w:gridSpan w:val="3"/>
            <w:shd w:val="clear" w:color="auto" w:fill="EFF2F7"/>
          </w:tcPr>
          <w:p>
            <w:pPr>
              <w:spacing w:before="151" w:line="221" w:lineRule="auto"/>
              <w:ind w:left="549"/>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公务用车购置及运</w:t>
            </w:r>
            <w:r>
              <w:rPr>
                <w:rFonts w:ascii="宋体" w:hAnsi="宋体" w:eastAsia="宋体" w:cs="宋体"/>
                <w:sz w:val="22"/>
                <w:szCs w:val="22"/>
                <w14:textOutline w14:w="4013" w14:cap="sq" w14:cmpd="sng" w14:algn="ctr">
                  <w14:solidFill>
                    <w14:srgbClr w14:val="000000"/>
                  </w14:solidFill>
                  <w14:prstDash w14:val="solid"/>
                  <w14:bevel/>
                </w14:textOutline>
              </w:rPr>
              <w:t>行费</w:t>
            </w:r>
          </w:p>
        </w:tc>
        <w:tc>
          <w:tcPr>
            <w:tcW w:w="1187" w:type="dxa"/>
            <w:vMerge w:val="restart"/>
            <w:tcBorders>
              <w:bottom w:val="nil"/>
            </w:tcBorders>
            <w:shd w:val="clear" w:color="auto" w:fill="EFF2F7"/>
          </w:tcPr>
          <w:p>
            <w:pPr>
              <w:spacing w:line="401" w:lineRule="auto"/>
            </w:pPr>
          </w:p>
          <w:p>
            <w:pPr>
              <w:spacing w:before="72" w:line="221" w:lineRule="auto"/>
              <w:ind w:left="55"/>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公</w:t>
            </w:r>
            <w:r>
              <w:rPr>
                <w:rFonts w:ascii="宋体" w:hAnsi="宋体" w:eastAsia="宋体" w:cs="宋体"/>
                <w:spacing w:val="-2"/>
                <w:sz w:val="22"/>
                <w:szCs w:val="22"/>
                <w14:textOutline w14:w="4013" w14:cap="sq" w14:cmpd="sng" w14:algn="ctr">
                  <w14:solidFill>
                    <w14:srgbClr w14:val="000000"/>
                  </w14:solidFill>
                  <w14:prstDash w14:val="solid"/>
                  <w14:bevel/>
                </w14:textOutline>
              </w:rPr>
              <w:t>务接待费</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3" w:hRule="atLeast"/>
        </w:trPr>
        <w:tc>
          <w:tcPr>
            <w:tcW w:w="732" w:type="dxa"/>
            <w:vMerge w:val="continue"/>
            <w:tcBorders>
              <w:top w:val="nil"/>
            </w:tcBorders>
          </w:tcPr>
          <w:p/>
        </w:tc>
        <w:tc>
          <w:tcPr>
            <w:tcW w:w="1431" w:type="dxa"/>
            <w:vMerge w:val="continue"/>
            <w:tcBorders>
              <w:top w:val="nil"/>
            </w:tcBorders>
          </w:tcPr>
          <w:p/>
        </w:tc>
        <w:tc>
          <w:tcPr>
            <w:tcW w:w="763" w:type="dxa"/>
            <w:vMerge w:val="continue"/>
            <w:tcBorders>
              <w:top w:val="nil"/>
            </w:tcBorders>
          </w:tcPr>
          <w:p/>
        </w:tc>
        <w:tc>
          <w:tcPr>
            <w:tcW w:w="959" w:type="dxa"/>
            <w:vMerge w:val="continue"/>
            <w:tcBorders>
              <w:top w:val="nil"/>
            </w:tcBorders>
          </w:tcPr>
          <w:p/>
        </w:tc>
        <w:tc>
          <w:tcPr>
            <w:tcW w:w="795" w:type="dxa"/>
            <w:shd w:val="clear" w:color="auto" w:fill="EFF2F7"/>
          </w:tcPr>
          <w:p>
            <w:pPr>
              <w:spacing w:before="221" w:line="222" w:lineRule="auto"/>
              <w:ind w:left="188"/>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小</w:t>
            </w:r>
            <w:r>
              <w:rPr>
                <w:rFonts w:ascii="宋体" w:hAnsi="宋体" w:eastAsia="宋体" w:cs="宋体"/>
                <w:spacing w:val="-6"/>
                <w:sz w:val="22"/>
                <w:szCs w:val="22"/>
                <w14:textOutline w14:w="4013" w14:cap="sq" w14:cmpd="sng" w14:algn="ctr">
                  <w14:solidFill>
                    <w14:srgbClr w14:val="000000"/>
                  </w14:solidFill>
                  <w14:prstDash w14:val="solid"/>
                  <w14:bevel/>
                </w14:textOutline>
              </w:rPr>
              <w:t>计</w:t>
            </w:r>
          </w:p>
        </w:tc>
        <w:tc>
          <w:tcPr>
            <w:tcW w:w="1244" w:type="dxa"/>
            <w:shd w:val="clear" w:color="auto" w:fill="EFF2F7"/>
          </w:tcPr>
          <w:p>
            <w:pPr>
              <w:spacing w:before="64" w:line="242" w:lineRule="auto"/>
              <w:ind w:left="405" w:right="64" w:hanging="320"/>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公</w:t>
            </w:r>
            <w:r>
              <w:rPr>
                <w:rFonts w:ascii="宋体" w:hAnsi="宋体" w:eastAsia="宋体" w:cs="宋体"/>
                <w:spacing w:val="-2"/>
                <w:sz w:val="22"/>
                <w:szCs w:val="22"/>
                <w14:textOutline w14:w="4013" w14:cap="sq" w14:cmpd="sng" w14:algn="ctr">
                  <w14:solidFill>
                    <w14:srgbClr w14:val="000000"/>
                  </w14:solidFill>
                  <w14:prstDash w14:val="solid"/>
                  <w14:bevel/>
                </w14:textOutline>
              </w:rPr>
              <w:t>务用车购</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algn="ctr">
                  <w14:solidFill>
                    <w14:srgbClr w14:val="000000"/>
                  </w14:solidFill>
                  <w14:prstDash w14:val="solid"/>
                  <w14:bevel/>
                </w14:textOutline>
              </w:rPr>
              <w:t>置</w:t>
            </w:r>
            <w:r>
              <w:rPr>
                <w:rFonts w:ascii="宋体" w:hAnsi="宋体" w:eastAsia="宋体" w:cs="宋体"/>
                <w:spacing w:val="-2"/>
                <w:sz w:val="22"/>
                <w:szCs w:val="22"/>
                <w14:textOutline w14:w="4013" w14:cap="sq" w14:cmpd="sng" w14:algn="ctr">
                  <w14:solidFill>
                    <w14:srgbClr w14:val="000000"/>
                  </w14:solidFill>
                  <w14:prstDash w14:val="solid"/>
                  <w14:bevel/>
                </w14:textOutline>
              </w:rPr>
              <w:t>费</w:t>
            </w:r>
          </w:p>
        </w:tc>
        <w:tc>
          <w:tcPr>
            <w:tcW w:w="1229" w:type="dxa"/>
            <w:shd w:val="clear" w:color="auto" w:fill="EFF2F7"/>
          </w:tcPr>
          <w:p>
            <w:pPr>
              <w:spacing w:before="64" w:line="242" w:lineRule="auto"/>
              <w:ind w:left="404" w:right="55" w:hanging="325"/>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公</w:t>
            </w:r>
            <w:r>
              <w:rPr>
                <w:rFonts w:ascii="宋体" w:hAnsi="宋体" w:eastAsia="宋体" w:cs="宋体"/>
                <w:spacing w:val="-2"/>
                <w:sz w:val="22"/>
                <w:szCs w:val="22"/>
                <w14:textOutline w14:w="4013" w14:cap="sq" w14:cmpd="sng" w14:algn="ctr">
                  <w14:solidFill>
                    <w14:srgbClr w14:val="000000"/>
                  </w14:solidFill>
                  <w14:prstDash w14:val="solid"/>
                  <w14:bevel/>
                </w14:textOutline>
              </w:rPr>
              <w:t>务用车运</w:t>
            </w:r>
            <w:r>
              <w:rPr>
                <w:rFonts w:ascii="宋体" w:hAnsi="宋体" w:eastAsia="宋体" w:cs="宋体"/>
                <w:sz w:val="22"/>
                <w:szCs w:val="22"/>
              </w:rPr>
              <w:t xml:space="preserve"> </w:t>
            </w:r>
            <w:r>
              <w:rPr>
                <w:rFonts w:ascii="宋体" w:hAnsi="宋体" w:eastAsia="宋体" w:cs="宋体"/>
                <w:spacing w:val="-6"/>
                <w:sz w:val="22"/>
                <w:szCs w:val="22"/>
                <w14:textOutline w14:w="4013" w14:cap="sq" w14:cmpd="sng" w14:algn="ctr">
                  <w14:solidFill>
                    <w14:srgbClr w14:val="000000"/>
                  </w14:solidFill>
                  <w14:prstDash w14:val="solid"/>
                  <w14:bevel/>
                </w14:textOutline>
              </w:rPr>
              <w:t>行</w:t>
            </w:r>
            <w:r>
              <w:rPr>
                <w:rFonts w:ascii="宋体" w:hAnsi="宋体" w:eastAsia="宋体" w:cs="宋体"/>
                <w:spacing w:val="-5"/>
                <w:sz w:val="22"/>
                <w:szCs w:val="22"/>
                <w14:textOutline w14:w="4013" w14:cap="sq" w14:cmpd="sng" w14:algn="ctr">
                  <w14:solidFill>
                    <w14:srgbClr w14:val="000000"/>
                  </w14:solidFill>
                  <w14:prstDash w14:val="solid"/>
                  <w14:bevel/>
                </w14:textOutline>
              </w:rPr>
              <w:t>费</w:t>
            </w:r>
          </w:p>
        </w:tc>
        <w:tc>
          <w:tcPr>
            <w:tcW w:w="1187" w:type="dxa"/>
            <w:vMerge w:val="continue"/>
            <w:tcBorders>
              <w:top w:val="nil"/>
            </w:tcBorders>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732" w:type="dxa"/>
          </w:tcPr>
          <w:p/>
        </w:tc>
        <w:tc>
          <w:tcPr>
            <w:tcW w:w="1431" w:type="dxa"/>
          </w:tcPr>
          <w:p>
            <w:pPr>
              <w:spacing w:before="137" w:line="222" w:lineRule="auto"/>
              <w:ind w:left="281"/>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计</w:t>
            </w:r>
          </w:p>
        </w:tc>
        <w:tc>
          <w:tcPr>
            <w:tcW w:w="763" w:type="dxa"/>
          </w:tcPr>
          <w:p>
            <w:pPr>
              <w:spacing w:before="171" w:line="187" w:lineRule="auto"/>
              <w:ind w:left="108"/>
              <w:rPr>
                <w:rFonts w:ascii="宋体" w:hAnsi="宋体" w:eastAsia="宋体" w:cs="宋体"/>
                <w:sz w:val="22"/>
                <w:szCs w:val="22"/>
              </w:rPr>
            </w:pPr>
          </w:p>
        </w:tc>
        <w:tc>
          <w:tcPr>
            <w:tcW w:w="959" w:type="dxa"/>
          </w:tcPr>
          <w:p/>
        </w:tc>
        <w:tc>
          <w:tcPr>
            <w:tcW w:w="795" w:type="dxa"/>
          </w:tcPr>
          <w:p>
            <w:pPr>
              <w:spacing w:before="170" w:line="186" w:lineRule="auto"/>
              <w:ind w:left="143"/>
              <w:rPr>
                <w:rFonts w:ascii="宋体" w:hAnsi="宋体" w:eastAsia="宋体" w:cs="宋体"/>
                <w:sz w:val="22"/>
                <w:szCs w:val="22"/>
              </w:rPr>
            </w:pPr>
          </w:p>
        </w:tc>
        <w:tc>
          <w:tcPr>
            <w:tcW w:w="1244" w:type="dxa"/>
          </w:tcPr>
          <w:p/>
        </w:tc>
        <w:tc>
          <w:tcPr>
            <w:tcW w:w="1229" w:type="dxa"/>
          </w:tcPr>
          <w:p>
            <w:pPr>
              <w:spacing w:before="170" w:line="186" w:lineRule="auto"/>
              <w:ind w:left="578"/>
              <w:rPr>
                <w:rFonts w:ascii="宋体" w:hAnsi="宋体" w:eastAsia="宋体" w:cs="宋体"/>
                <w:sz w:val="22"/>
                <w:szCs w:val="22"/>
              </w:rPr>
            </w:pPr>
          </w:p>
        </w:tc>
        <w:tc>
          <w:tcPr>
            <w:tcW w:w="1187" w:type="dxa"/>
          </w:tcPr>
          <w:p>
            <w:pPr>
              <w:spacing w:before="170" w:line="186" w:lineRule="auto"/>
              <w:ind w:left="643"/>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732" w:type="dxa"/>
          </w:tcPr>
          <w:p>
            <w:pPr>
              <w:spacing w:before="257" w:line="186" w:lineRule="auto"/>
              <w:ind w:left="27"/>
              <w:rPr>
                <w:rFonts w:ascii="宋体" w:hAnsi="宋体" w:eastAsia="宋体" w:cs="宋体"/>
                <w:sz w:val="22"/>
                <w:szCs w:val="22"/>
              </w:rPr>
            </w:pPr>
          </w:p>
        </w:tc>
        <w:tc>
          <w:tcPr>
            <w:tcW w:w="1431" w:type="dxa"/>
          </w:tcPr>
          <w:p>
            <w:pPr>
              <w:spacing w:before="67" w:line="241" w:lineRule="auto"/>
              <w:ind w:left="17" w:right="95" w:firstLine="21"/>
              <w:rPr>
                <w:rFonts w:ascii="宋体" w:hAnsi="宋体" w:eastAsia="宋体" w:cs="宋体"/>
                <w:sz w:val="22"/>
                <w:szCs w:val="22"/>
              </w:rPr>
            </w:pPr>
          </w:p>
        </w:tc>
        <w:tc>
          <w:tcPr>
            <w:tcW w:w="763" w:type="dxa"/>
          </w:tcPr>
          <w:p>
            <w:pPr>
              <w:spacing w:before="257" w:line="187" w:lineRule="auto"/>
              <w:ind w:left="108"/>
              <w:rPr>
                <w:rFonts w:ascii="宋体" w:hAnsi="宋体" w:eastAsia="宋体" w:cs="宋体"/>
                <w:sz w:val="22"/>
                <w:szCs w:val="22"/>
              </w:rPr>
            </w:pPr>
          </w:p>
        </w:tc>
        <w:tc>
          <w:tcPr>
            <w:tcW w:w="959" w:type="dxa"/>
          </w:tcPr>
          <w:p/>
        </w:tc>
        <w:tc>
          <w:tcPr>
            <w:tcW w:w="795" w:type="dxa"/>
          </w:tcPr>
          <w:p>
            <w:pPr>
              <w:spacing w:before="257" w:line="186" w:lineRule="auto"/>
              <w:ind w:left="143"/>
              <w:rPr>
                <w:rFonts w:ascii="宋体" w:hAnsi="宋体" w:eastAsia="宋体" w:cs="宋体"/>
                <w:sz w:val="22"/>
                <w:szCs w:val="22"/>
              </w:rPr>
            </w:pPr>
          </w:p>
        </w:tc>
        <w:tc>
          <w:tcPr>
            <w:tcW w:w="1244" w:type="dxa"/>
          </w:tcPr>
          <w:p/>
        </w:tc>
        <w:tc>
          <w:tcPr>
            <w:tcW w:w="1229" w:type="dxa"/>
          </w:tcPr>
          <w:p>
            <w:pPr>
              <w:spacing w:before="257" w:line="186" w:lineRule="auto"/>
              <w:ind w:left="578"/>
              <w:rPr>
                <w:rFonts w:ascii="宋体" w:hAnsi="宋体" w:eastAsia="宋体" w:cs="宋体"/>
                <w:sz w:val="22"/>
                <w:szCs w:val="22"/>
              </w:rPr>
            </w:pPr>
          </w:p>
        </w:tc>
        <w:tc>
          <w:tcPr>
            <w:tcW w:w="1187" w:type="dxa"/>
          </w:tcPr>
          <w:p>
            <w:pPr>
              <w:spacing w:before="257" w:line="186" w:lineRule="auto"/>
              <w:ind w:left="643"/>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732" w:type="dxa"/>
          </w:tcPr>
          <w:p>
            <w:pPr>
              <w:spacing w:before="257" w:line="186" w:lineRule="auto"/>
              <w:ind w:left="27"/>
              <w:rPr>
                <w:rFonts w:ascii="宋体" w:hAnsi="宋体" w:eastAsia="宋体" w:cs="宋体"/>
                <w:sz w:val="22"/>
                <w:szCs w:val="22"/>
              </w:rPr>
            </w:pPr>
          </w:p>
        </w:tc>
        <w:tc>
          <w:tcPr>
            <w:tcW w:w="1431" w:type="dxa"/>
          </w:tcPr>
          <w:p>
            <w:pPr>
              <w:spacing w:before="67" w:line="241" w:lineRule="auto"/>
              <w:ind w:left="17" w:right="95" w:firstLine="21"/>
              <w:rPr>
                <w:rFonts w:ascii="宋体" w:hAnsi="宋体" w:eastAsia="宋体" w:cs="宋体"/>
                <w:sz w:val="22"/>
                <w:szCs w:val="22"/>
              </w:rPr>
            </w:pPr>
          </w:p>
        </w:tc>
        <w:tc>
          <w:tcPr>
            <w:tcW w:w="763" w:type="dxa"/>
          </w:tcPr>
          <w:p>
            <w:pPr>
              <w:spacing w:before="257" w:line="187" w:lineRule="auto"/>
              <w:ind w:left="108"/>
              <w:rPr>
                <w:rFonts w:ascii="宋体" w:hAnsi="宋体" w:eastAsia="宋体" w:cs="宋体"/>
                <w:sz w:val="22"/>
                <w:szCs w:val="22"/>
              </w:rPr>
            </w:pPr>
          </w:p>
        </w:tc>
        <w:tc>
          <w:tcPr>
            <w:tcW w:w="959" w:type="dxa"/>
          </w:tcPr>
          <w:p/>
        </w:tc>
        <w:tc>
          <w:tcPr>
            <w:tcW w:w="795" w:type="dxa"/>
          </w:tcPr>
          <w:p>
            <w:pPr>
              <w:spacing w:before="257" w:line="186" w:lineRule="auto"/>
              <w:ind w:left="143"/>
              <w:rPr>
                <w:rFonts w:ascii="宋体" w:hAnsi="宋体" w:eastAsia="宋体" w:cs="宋体"/>
                <w:sz w:val="22"/>
                <w:szCs w:val="22"/>
              </w:rPr>
            </w:pPr>
          </w:p>
        </w:tc>
        <w:tc>
          <w:tcPr>
            <w:tcW w:w="1244" w:type="dxa"/>
          </w:tcPr>
          <w:p/>
        </w:tc>
        <w:tc>
          <w:tcPr>
            <w:tcW w:w="1229" w:type="dxa"/>
          </w:tcPr>
          <w:p>
            <w:pPr>
              <w:spacing w:before="257" w:line="186" w:lineRule="auto"/>
              <w:ind w:left="578"/>
              <w:rPr>
                <w:rFonts w:ascii="宋体" w:hAnsi="宋体" w:eastAsia="宋体" w:cs="宋体"/>
                <w:sz w:val="22"/>
                <w:szCs w:val="22"/>
              </w:rPr>
            </w:pPr>
          </w:p>
        </w:tc>
        <w:tc>
          <w:tcPr>
            <w:tcW w:w="1187" w:type="dxa"/>
          </w:tcPr>
          <w:p>
            <w:pPr>
              <w:spacing w:before="257" w:line="186" w:lineRule="auto"/>
              <w:ind w:left="643"/>
              <w:rPr>
                <w:rFonts w:ascii="宋体" w:hAnsi="宋体" w:eastAsia="宋体" w:cs="宋体"/>
                <w:sz w:val="22"/>
                <w:szCs w:val="22"/>
              </w:rPr>
            </w:pPr>
          </w:p>
        </w:tc>
      </w:tr>
    </w:tbl>
    <w:p>
      <w:pPr>
        <w:spacing w:before="107"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
      <w:pPr>
        <w:sectPr>
          <w:footerReference r:id="rId16" w:type="default"/>
          <w:pgSz w:w="11906" w:h="16839"/>
          <w:pgMar w:top="1431" w:right="1780" w:bottom="855" w:left="1780" w:header="0" w:footer="572" w:gutter="0"/>
          <w:cols w:space="720" w:num="1"/>
        </w:sectPr>
      </w:pPr>
    </w:p>
    <w:p>
      <w:pPr>
        <w:spacing w:line="245" w:lineRule="auto"/>
      </w:pPr>
    </w:p>
    <w:p>
      <w:pPr>
        <w:spacing w:line="246" w:lineRule="auto"/>
      </w:pPr>
    </w:p>
    <w:p>
      <w:pPr>
        <w:spacing w:before="72" w:line="212" w:lineRule="auto"/>
        <w:ind w:right="33"/>
        <w:jc w:val="right"/>
        <w:rPr>
          <w:rFonts w:ascii="宋体" w:hAnsi="宋体" w:eastAsia="宋体" w:cs="宋体"/>
          <w:sz w:val="22"/>
          <w:szCs w:val="22"/>
        </w:rPr>
      </w:pPr>
      <w:r>
        <w:rPr>
          <w:rFonts w:ascii="宋体" w:hAnsi="宋体" w:eastAsia="宋体" w:cs="宋体"/>
          <w:spacing w:val="-8"/>
          <w:sz w:val="22"/>
          <w:szCs w:val="22"/>
        </w:rPr>
        <w:t>公开表 4</w:t>
      </w:r>
    </w:p>
    <w:tbl>
      <w:tblPr>
        <w:tblStyle w:val="2"/>
        <w:tblW w:w="0" w:type="auto"/>
        <w:tblInd w:w="108" w:type="dxa"/>
        <w:tblLayout w:type="autofit"/>
        <w:tblCellMar>
          <w:top w:w="0" w:type="dxa"/>
          <w:left w:w="108" w:type="dxa"/>
          <w:bottom w:w="0" w:type="dxa"/>
          <w:right w:w="108" w:type="dxa"/>
        </w:tblCellMar>
      </w:tblPr>
      <w:tblGrid>
        <w:gridCol w:w="458"/>
        <w:gridCol w:w="379"/>
        <w:gridCol w:w="379"/>
        <w:gridCol w:w="866"/>
        <w:gridCol w:w="3290"/>
        <w:gridCol w:w="868"/>
        <w:gridCol w:w="866"/>
        <w:gridCol w:w="1348"/>
      </w:tblGrid>
      <w:tr>
        <w:tblPrEx>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insoku/>
              <w:autoSpaceDE/>
              <w:autoSpaceDN/>
              <w:adjustRightInd/>
              <w:snapToGrid/>
              <w:jc w:val="center"/>
              <w:textAlignment w:val="auto"/>
              <w:rPr>
                <w:rFonts w:ascii="宋体" w:hAnsi="宋体" w:eastAsia="宋体" w:cs="宋体"/>
                <w:b/>
                <w:bCs/>
                <w:snapToGrid/>
                <w:color w:val="auto"/>
                <w:sz w:val="32"/>
                <w:szCs w:val="32"/>
              </w:rPr>
            </w:pPr>
            <w:r>
              <w:rPr>
                <w:rFonts w:hint="eastAsia" w:ascii="宋体" w:hAnsi="宋体" w:eastAsia="宋体" w:cs="宋体"/>
                <w:b/>
                <w:bCs/>
                <w:snapToGrid/>
                <w:color w:val="auto"/>
                <w:sz w:val="32"/>
                <w:szCs w:val="32"/>
              </w:rPr>
              <w:t xml:space="preserve">政府性基金预算支出预算表 </w:t>
            </w:r>
          </w:p>
        </w:tc>
      </w:tr>
      <w:tr>
        <w:tblPrEx>
          <w:tblCellMar>
            <w:top w:w="0" w:type="dxa"/>
            <w:left w:w="108" w:type="dxa"/>
            <w:bottom w:w="0" w:type="dxa"/>
            <w:right w:w="108" w:type="dxa"/>
          </w:tblCellMar>
        </w:tblPrEx>
        <w:trPr>
          <w:trHeight w:val="342"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单位：夹江县国资金融局机关</w:t>
            </w:r>
          </w:p>
        </w:tc>
        <w:tc>
          <w:tcPr>
            <w:tcW w:w="0" w:type="auto"/>
            <w:tcBorders>
              <w:top w:val="nil"/>
              <w:left w:val="nil"/>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nil"/>
              <w:right w:val="single" w:color="FFFFFF" w:sz="4" w:space="0"/>
            </w:tcBorders>
            <w:shd w:val="clear" w:color="auto" w:fill="auto"/>
            <w:noWrap/>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nil"/>
              <w:right w:val="single" w:color="FFFFFF"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金额单位：万元</w:t>
            </w:r>
          </w:p>
        </w:tc>
      </w:tr>
      <w:tr>
        <w:tblPrEx>
          <w:tblCellMar>
            <w:top w:w="0" w:type="dxa"/>
            <w:left w:w="108" w:type="dxa"/>
            <w:bottom w:w="0" w:type="dxa"/>
            <w:right w:w="108" w:type="dxa"/>
          </w:tblCellMar>
        </w:tblPrEx>
        <w:trPr>
          <w:trHeight w:val="428"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    目</w:t>
            </w:r>
          </w:p>
        </w:tc>
        <w:tc>
          <w:tcPr>
            <w:tcW w:w="0" w:type="auto"/>
            <w:gridSpan w:val="3"/>
            <w:tcBorders>
              <w:top w:val="single" w:color="C2C3C4" w:sz="4" w:space="0"/>
              <w:left w:val="nil"/>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本年政府性基金预算支出</w:t>
            </w:r>
          </w:p>
        </w:tc>
      </w:tr>
      <w:tr>
        <w:tblPrEx>
          <w:tblCellMar>
            <w:top w:w="0" w:type="dxa"/>
            <w:left w:w="108" w:type="dxa"/>
            <w:bottom w:w="0" w:type="dxa"/>
            <w:right w:w="108" w:type="dxa"/>
          </w:tblCellMar>
        </w:tblPrEx>
        <w:trPr>
          <w:trHeight w:val="42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科目编码</w:t>
            </w:r>
          </w:p>
        </w:tc>
        <w:tc>
          <w:tcPr>
            <w:tcW w:w="0" w:type="auto"/>
            <w:vMerge w:val="restart"/>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单位代码</w:t>
            </w:r>
          </w:p>
        </w:tc>
        <w:tc>
          <w:tcPr>
            <w:tcW w:w="0" w:type="auto"/>
            <w:vMerge w:val="restart"/>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单位名称（科目）</w:t>
            </w:r>
          </w:p>
        </w:tc>
        <w:tc>
          <w:tcPr>
            <w:tcW w:w="0" w:type="auto"/>
            <w:vMerge w:val="restart"/>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合计</w:t>
            </w:r>
          </w:p>
        </w:tc>
        <w:tc>
          <w:tcPr>
            <w:tcW w:w="0" w:type="auto"/>
            <w:vMerge w:val="restart"/>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基本支出</w:t>
            </w:r>
          </w:p>
        </w:tc>
        <w:tc>
          <w:tcPr>
            <w:tcW w:w="0" w:type="auto"/>
            <w:vMerge w:val="restart"/>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项目支出</w:t>
            </w:r>
          </w:p>
        </w:tc>
      </w:tr>
      <w:tr>
        <w:tblPrEx>
          <w:tblCellMar>
            <w:top w:w="0" w:type="dxa"/>
            <w:left w:w="108" w:type="dxa"/>
            <w:bottom w:w="0" w:type="dxa"/>
            <w:right w:w="108" w:type="dxa"/>
          </w:tblCellMar>
        </w:tblPrEx>
        <w:trPr>
          <w:trHeight w:val="428" w:hRule="atLeast"/>
        </w:trPr>
        <w:tc>
          <w:tcPr>
            <w:tcW w:w="0" w:type="auto"/>
            <w:tcBorders>
              <w:top w:val="nil"/>
              <w:left w:val="single" w:color="C2C3C4" w:sz="4" w:space="0"/>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类</w:t>
            </w:r>
          </w:p>
        </w:tc>
        <w:tc>
          <w:tcPr>
            <w:tcW w:w="0" w:type="auto"/>
            <w:tcBorders>
              <w:top w:val="nil"/>
              <w:left w:val="nil"/>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款</w:t>
            </w:r>
          </w:p>
        </w:tc>
        <w:tc>
          <w:tcPr>
            <w:tcW w:w="0" w:type="auto"/>
            <w:tcBorders>
              <w:top w:val="nil"/>
              <w:left w:val="nil"/>
              <w:bottom w:val="single" w:color="C2C3C4" w:sz="4" w:space="0"/>
              <w:right w:val="single" w:color="C2C3C4"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项</w:t>
            </w:r>
          </w:p>
        </w:tc>
        <w:tc>
          <w:tcPr>
            <w:tcW w:w="0" w:type="auto"/>
            <w:vMerge w:val="continue"/>
            <w:tcBorders>
              <w:top w:val="nil"/>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c>
          <w:tcPr>
            <w:tcW w:w="0" w:type="auto"/>
            <w:vMerge w:val="continue"/>
            <w:tcBorders>
              <w:top w:val="nil"/>
              <w:left w:val="single" w:color="C2C3C4" w:sz="4" w:space="0"/>
              <w:bottom w:val="single" w:color="C2C3C4" w:sz="4" w:space="0"/>
              <w:right w:val="single" w:color="C2C3C4" w:sz="4" w:space="0"/>
            </w:tcBorders>
            <w:vAlign w:val="center"/>
          </w:tcPr>
          <w:p>
            <w:pPr>
              <w:kinsoku/>
              <w:autoSpaceDE/>
              <w:autoSpaceDN/>
              <w:adjustRightInd/>
              <w:snapToGrid/>
              <w:textAlignment w:val="auto"/>
              <w:rPr>
                <w:rFonts w:ascii="宋体" w:hAnsi="宋体" w:eastAsia="宋体" w:cs="宋体"/>
                <w:b/>
                <w:bCs/>
                <w:snapToGrid/>
                <w:color w:val="auto"/>
                <w:sz w:val="22"/>
                <w:szCs w:val="22"/>
              </w:rPr>
            </w:pP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center"/>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合    计</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9,000.00</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b/>
                <w:bCs/>
                <w:snapToGrid/>
                <w:color w:val="auto"/>
                <w:sz w:val="22"/>
                <w:szCs w:val="22"/>
              </w:rPr>
            </w:pPr>
            <w:r>
              <w:rPr>
                <w:rFonts w:hint="eastAsia" w:ascii="宋体" w:hAnsi="宋体" w:eastAsia="宋体" w:cs="宋体"/>
                <w:b/>
                <w:bCs/>
                <w:snapToGrid/>
                <w:color w:val="auto"/>
                <w:sz w:val="22"/>
                <w:szCs w:val="22"/>
              </w:rPr>
              <w:t>9,000.00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夹江县国资金融局机关</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r>
      <w:tr>
        <w:tblPrEx>
          <w:tblCellMar>
            <w:top w:w="0" w:type="dxa"/>
            <w:left w:w="108" w:type="dxa"/>
            <w:bottom w:w="0" w:type="dxa"/>
            <w:right w:w="108" w:type="dxa"/>
          </w:tblCellMar>
        </w:tblPrEx>
        <w:trPr>
          <w:trHeight w:val="398" w:hRule="atLeast"/>
        </w:trPr>
        <w:tc>
          <w:tcPr>
            <w:tcW w:w="0" w:type="auto"/>
            <w:tcBorders>
              <w:top w:val="nil"/>
              <w:left w:val="single" w:color="C2C3C4" w:sz="4" w:space="0"/>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212</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08</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99</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332001</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其他国有土地使用权出让收入安排的支出</w:t>
            </w:r>
          </w:p>
        </w:tc>
        <w:tc>
          <w:tcPr>
            <w:tcW w:w="0" w:type="auto"/>
            <w:tcBorders>
              <w:top w:val="nil"/>
              <w:left w:val="nil"/>
              <w:bottom w:val="single" w:color="C2C3C4" w:sz="4" w:space="0"/>
              <w:right w:val="single" w:color="C2C3C4" w:sz="4" w:space="0"/>
            </w:tcBorders>
            <w:shd w:val="clear" w:color="auto" w:fill="auto"/>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single" w:color="C2C3C4" w:sz="4" w:space="0"/>
              <w:right w:val="single" w:color="C2C3C4" w:sz="4" w:space="0"/>
            </w:tcBorders>
            <w:shd w:val="clear" w:color="FFFFFF" w:fill="FFFFFF"/>
            <w:noWrap/>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9,000.00</w:t>
            </w:r>
          </w:p>
        </w:tc>
      </w:tr>
    </w:tbl>
    <w:p>
      <w:pPr>
        <w:sectPr>
          <w:footerReference r:id="rId17" w:type="default"/>
          <w:pgSz w:w="11906" w:h="16839"/>
          <w:pgMar w:top="1431" w:right="1780" w:bottom="855" w:left="1780" w:header="0" w:footer="575" w:gutter="0"/>
          <w:cols w:space="720" w:num="1"/>
        </w:sectPr>
      </w:pPr>
    </w:p>
    <w:p>
      <w:pPr>
        <w:spacing w:line="293" w:lineRule="auto"/>
      </w:pPr>
    </w:p>
    <w:p>
      <w:pPr>
        <w:spacing w:before="71" w:line="222" w:lineRule="auto"/>
        <w:jc w:val="right"/>
        <w:rPr>
          <w:rFonts w:ascii="宋体" w:hAnsi="宋体" w:eastAsia="宋体" w:cs="宋体"/>
          <w:sz w:val="22"/>
          <w:szCs w:val="22"/>
        </w:rPr>
      </w:pPr>
      <w:r>
        <w:rPr>
          <w:rFonts w:ascii="宋体" w:hAnsi="宋体" w:eastAsia="宋体" w:cs="宋体"/>
          <w:spacing w:val="-7"/>
          <w:sz w:val="22"/>
          <w:szCs w:val="22"/>
        </w:rPr>
        <w:t>公开表 4-1</w:t>
      </w:r>
    </w:p>
    <w:p/>
    <w:p>
      <w:pPr>
        <w:spacing w:line="72" w:lineRule="exact"/>
      </w:pPr>
    </w:p>
    <w:tbl>
      <w:tblPr>
        <w:tblStyle w:val="4"/>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789"/>
        <w:gridCol w:w="1541"/>
        <w:gridCol w:w="405"/>
        <w:gridCol w:w="1142"/>
        <w:gridCol w:w="405"/>
        <w:gridCol w:w="1353"/>
        <w:gridCol w:w="1352"/>
        <w:gridCol w:w="1353"/>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91" w:hRule="atLeast"/>
        </w:trPr>
        <w:tc>
          <w:tcPr>
            <w:tcW w:w="8340" w:type="dxa"/>
            <w:gridSpan w:val="8"/>
            <w:tcBorders>
              <w:top w:val="single" w:color="FFFFFF" w:sz="2" w:space="0"/>
              <w:left w:val="single" w:color="FFFFFF" w:sz="2" w:space="0"/>
              <w:bottom w:val="nil"/>
              <w:right w:val="single" w:color="FFFFFF" w:sz="2" w:space="0"/>
            </w:tcBorders>
          </w:tcPr>
          <w:p>
            <w:pPr>
              <w:spacing w:before="172" w:line="225" w:lineRule="auto"/>
              <w:ind w:left="1290"/>
              <w:rPr>
                <w:rFonts w:ascii="宋体" w:hAnsi="宋体" w:eastAsia="宋体" w:cs="宋体"/>
                <w:sz w:val="31"/>
                <w:szCs w:val="31"/>
              </w:rPr>
            </w:pPr>
            <w:r>
              <w:rPr>
                <w:rFonts w:ascii="宋体" w:hAnsi="宋体" w:eastAsia="宋体" w:cs="宋体"/>
                <w:spacing w:val="17"/>
                <w:sz w:val="31"/>
                <w:szCs w:val="31"/>
                <w14:textOutline w14:w="5791" w14:cap="sq" w14:cmpd="sng" w14:algn="ctr">
                  <w14:solidFill>
                    <w14:srgbClr w14:val="000000"/>
                  </w14:solidFill>
                  <w14:prstDash w14:val="solid"/>
                  <w14:bevel/>
                </w14:textOutline>
              </w:rPr>
              <w:t>政</w:t>
            </w:r>
            <w:r>
              <w:rPr>
                <w:rFonts w:ascii="宋体" w:hAnsi="宋体" w:eastAsia="宋体" w:cs="宋体"/>
                <w:spacing w:val="10"/>
                <w:sz w:val="31"/>
                <w:szCs w:val="31"/>
                <w14:textOutline w14:w="5791" w14:cap="sq" w14:cmpd="sng" w14:algn="ctr">
                  <w14:solidFill>
                    <w14:srgbClr w14:val="000000"/>
                  </w14:solidFill>
                  <w14:prstDash w14:val="solid"/>
                  <w14:bevel/>
                </w14:textOutline>
              </w:rPr>
              <w:t>府性基金预算“三公”经费支出预算表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369" w:hRule="atLeast"/>
        </w:trPr>
        <w:tc>
          <w:tcPr>
            <w:tcW w:w="2735" w:type="dxa"/>
            <w:gridSpan w:val="3"/>
            <w:tcBorders>
              <w:top w:val="nil"/>
              <w:left w:val="single" w:color="FFFFFF" w:sz="2" w:space="0"/>
              <w:right w:val="nil"/>
            </w:tcBorders>
          </w:tcPr>
          <w:p>
            <w:pPr>
              <w:spacing w:before="97" w:line="222" w:lineRule="auto"/>
              <w:ind w:left="25"/>
              <w:rPr>
                <w:rFonts w:ascii="宋体" w:hAnsi="宋体" w:eastAsia="宋体" w:cs="宋体"/>
                <w:sz w:val="22"/>
                <w:szCs w:val="22"/>
              </w:rPr>
            </w:pPr>
            <w:r>
              <w:rPr>
                <w:rFonts w:ascii="宋体" w:hAnsi="宋体" w:eastAsia="宋体" w:cs="宋体"/>
                <w:spacing w:val="-1"/>
                <w:sz w:val="22"/>
                <w:szCs w:val="22"/>
              </w:rPr>
              <w:t>单位：</w:t>
            </w:r>
          </w:p>
        </w:tc>
        <w:tc>
          <w:tcPr>
            <w:tcW w:w="5605" w:type="dxa"/>
            <w:gridSpan w:val="5"/>
            <w:tcBorders>
              <w:top w:val="nil"/>
              <w:left w:val="nil"/>
              <w:right w:val="single" w:color="FFFFFF" w:sz="2" w:space="0"/>
            </w:tcBorders>
          </w:tcPr>
          <w:p>
            <w:pPr>
              <w:spacing w:before="98" w:line="221" w:lineRule="auto"/>
              <w:ind w:right="179"/>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89" w:type="dxa"/>
            <w:vMerge w:val="restart"/>
            <w:tcBorders>
              <w:bottom w:val="nil"/>
            </w:tcBorders>
            <w:shd w:val="clear" w:color="auto" w:fill="EFF2F7"/>
          </w:tcPr>
          <w:p>
            <w:pPr>
              <w:spacing w:line="250" w:lineRule="auto"/>
            </w:pPr>
          </w:p>
          <w:p>
            <w:pPr>
              <w:spacing w:line="250" w:lineRule="auto"/>
            </w:pPr>
          </w:p>
          <w:p>
            <w:pPr>
              <w:spacing w:before="71" w:line="277" w:lineRule="auto"/>
              <w:ind w:left="288" w:right="58" w:hanging="215"/>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单</w:t>
            </w:r>
            <w:r>
              <w:rPr>
                <w:rFonts w:ascii="宋体" w:hAnsi="宋体" w:eastAsia="宋体" w:cs="宋体"/>
                <w:spacing w:val="-2"/>
                <w:sz w:val="22"/>
                <w:szCs w:val="22"/>
                <w14:textOutline w14:w="4013" w14:cap="sq" w14:cmpd="sng" w14:algn="ctr">
                  <w14:solidFill>
                    <w14:srgbClr w14:val="000000"/>
                  </w14:solidFill>
                  <w14:prstDash w14:val="solid"/>
                  <w14:bevel/>
                </w14:textOutline>
              </w:rPr>
              <w:t>位编</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码</w:t>
            </w:r>
          </w:p>
        </w:tc>
        <w:tc>
          <w:tcPr>
            <w:tcW w:w="1541" w:type="dxa"/>
            <w:vMerge w:val="restart"/>
            <w:tcBorders>
              <w:bottom w:val="nil"/>
            </w:tcBorders>
            <w:shd w:val="clear" w:color="auto" w:fill="EFF2F7"/>
          </w:tcPr>
          <w:p>
            <w:pPr>
              <w:spacing w:line="249" w:lineRule="auto"/>
            </w:pPr>
          </w:p>
          <w:p>
            <w:pPr>
              <w:spacing w:line="250" w:lineRule="auto"/>
            </w:pPr>
          </w:p>
          <w:p>
            <w:pPr>
              <w:spacing w:before="71" w:line="277" w:lineRule="auto"/>
              <w:ind w:left="595" w:right="104" w:hanging="479"/>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algn="ctr">
                  <w14:solidFill>
                    <w14:srgbClr w14:val="000000"/>
                  </w14:solidFill>
                  <w14:prstDash w14:val="solid"/>
                  <w14:bevel/>
                </w14:textOutline>
              </w:rPr>
              <w:t>(</w:t>
            </w:r>
            <w:r>
              <w:rPr>
                <w:rFonts w:ascii="宋体" w:hAnsi="宋体" w:eastAsia="宋体" w:cs="宋体"/>
                <w:sz w:val="22"/>
                <w:szCs w:val="22"/>
                <w14:textOutline w14:w="4013" w14:cap="sq" w14:cmpd="sng" w14:algn="ctr">
                  <w14:solidFill>
                    <w14:srgbClr w14:val="000000"/>
                  </w14:solidFill>
                  <w14:prstDash w14:val="solid"/>
                  <w14:bevel/>
                </w14:textOutline>
              </w:rPr>
              <w:t>科</w:t>
            </w:r>
            <w:r>
              <w:rPr>
                <w:rFonts w:ascii="宋体" w:hAnsi="宋体" w:eastAsia="宋体" w:cs="宋体"/>
                <w:sz w:val="22"/>
                <w:szCs w:val="22"/>
              </w:rPr>
              <w:t xml:space="preserve"> </w:t>
            </w:r>
            <w:r>
              <w:rPr>
                <w:rFonts w:ascii="宋体" w:hAnsi="宋体" w:eastAsia="宋体" w:cs="宋体"/>
                <w:spacing w:val="-9"/>
                <w:sz w:val="22"/>
                <w:szCs w:val="22"/>
                <w14:textOutline w14:w="4013" w14:cap="sq" w14:cmpd="sng" w14:algn="ctr">
                  <w14:solidFill>
                    <w14:srgbClr w14:val="000000"/>
                  </w14:solidFill>
                  <w14:prstDash w14:val="solid"/>
                  <w14:bevel/>
                </w14:textOutline>
              </w:rPr>
              <w:t>目)</w:t>
            </w:r>
          </w:p>
        </w:tc>
        <w:tc>
          <w:tcPr>
            <w:tcW w:w="6010" w:type="dxa"/>
            <w:gridSpan w:val="6"/>
            <w:shd w:val="clear" w:color="auto" w:fill="EFF2F7"/>
          </w:tcPr>
          <w:p>
            <w:pPr>
              <w:spacing w:before="149" w:line="221" w:lineRule="auto"/>
              <w:ind w:left="1924"/>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当年财政拨</w:t>
            </w:r>
            <w:r>
              <w:rPr>
                <w:rFonts w:ascii="宋体" w:hAnsi="宋体" w:eastAsia="宋体" w:cs="宋体"/>
                <w:spacing w:val="-1"/>
                <w:sz w:val="22"/>
                <w:szCs w:val="22"/>
                <w14:textOutline w14:w="4013" w14:cap="sq" w14:cmpd="sng" w14:algn="ctr">
                  <w14:solidFill>
                    <w14:srgbClr w14:val="000000"/>
                  </w14:solidFill>
                  <w14:prstDash w14:val="solid"/>
                  <w14:bevel/>
                </w14:textOutline>
              </w:rPr>
              <w:t>款预算安排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789" w:type="dxa"/>
            <w:vMerge w:val="continue"/>
            <w:tcBorders>
              <w:top w:val="nil"/>
              <w:bottom w:val="nil"/>
            </w:tcBorders>
          </w:tcPr>
          <w:p/>
        </w:tc>
        <w:tc>
          <w:tcPr>
            <w:tcW w:w="1541" w:type="dxa"/>
            <w:vMerge w:val="continue"/>
            <w:tcBorders>
              <w:top w:val="nil"/>
              <w:bottom w:val="nil"/>
            </w:tcBorders>
          </w:tcPr>
          <w:p/>
        </w:tc>
        <w:tc>
          <w:tcPr>
            <w:tcW w:w="405" w:type="dxa"/>
            <w:vMerge w:val="restart"/>
            <w:tcBorders>
              <w:bottom w:val="nil"/>
            </w:tcBorders>
            <w:shd w:val="clear" w:color="auto" w:fill="EFF2F7"/>
            <w:textDirection w:val="tbRlV"/>
          </w:tcPr>
          <w:p>
            <w:pPr>
              <w:spacing w:before="89" w:line="210" w:lineRule="auto"/>
              <w:ind w:left="318"/>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合</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sq" w14:cmpd="sng" w14:algn="ctr">
                  <w14:solidFill>
                    <w14:srgbClr w14:val="000000"/>
                  </w14:solidFill>
                  <w14:prstDash w14:val="solid"/>
                  <w14:bevel/>
                </w14:textOutline>
              </w:rPr>
              <w:t>计</w:t>
            </w:r>
          </w:p>
        </w:tc>
        <w:tc>
          <w:tcPr>
            <w:tcW w:w="1142" w:type="dxa"/>
            <w:vMerge w:val="restart"/>
            <w:tcBorders>
              <w:bottom w:val="nil"/>
            </w:tcBorders>
            <w:shd w:val="clear" w:color="auto" w:fill="EFF2F7"/>
          </w:tcPr>
          <w:p>
            <w:pPr>
              <w:spacing w:line="245" w:lineRule="auto"/>
            </w:pPr>
          </w:p>
          <w:p>
            <w:pPr>
              <w:spacing w:before="71" w:line="276" w:lineRule="auto"/>
              <w:ind w:left="33" w:right="14" w:firstLine="121"/>
              <w:rPr>
                <w:rFonts w:ascii="宋体" w:hAnsi="宋体" w:eastAsia="宋体" w:cs="宋体"/>
                <w:sz w:val="22"/>
                <w:szCs w:val="22"/>
              </w:rPr>
            </w:pPr>
            <w:r>
              <w:rPr>
                <w:rFonts w:ascii="宋体" w:hAnsi="宋体" w:eastAsia="宋体" w:cs="宋体"/>
                <w:spacing w:val="-8"/>
                <w:sz w:val="22"/>
                <w:szCs w:val="22"/>
                <w14:textOutline w14:w="4013" w14:cap="sq" w14:cmpd="sng" w14:algn="ctr">
                  <w14:solidFill>
                    <w14:srgbClr w14:val="000000"/>
                  </w14:solidFill>
                  <w14:prstDash w14:val="solid"/>
                  <w14:bevel/>
                </w14:textOutline>
              </w:rPr>
              <w:t>因</w:t>
            </w:r>
            <w:r>
              <w:rPr>
                <w:rFonts w:ascii="宋体" w:hAnsi="宋体" w:eastAsia="宋体" w:cs="宋体"/>
                <w:spacing w:val="-5"/>
                <w:sz w:val="22"/>
                <w:szCs w:val="22"/>
                <w14:textOutline w14:w="4013" w14:cap="sq" w14:cmpd="sng" w14:algn="ctr">
                  <w14:solidFill>
                    <w14:srgbClr w14:val="000000"/>
                  </w14:solidFill>
                  <w14:prstDash w14:val="solid"/>
                  <w14:bevel/>
                </w14:textOutline>
              </w:rPr>
              <w:t>公出国</w:t>
            </w:r>
            <w:r>
              <w:rPr>
                <w:rFonts w:ascii="宋体" w:hAnsi="宋体" w:eastAsia="宋体" w:cs="宋体"/>
                <w:sz w:val="22"/>
                <w:szCs w:val="22"/>
              </w:rPr>
              <w:t xml:space="preserve"> </w:t>
            </w:r>
            <w:r>
              <w:rPr>
                <w:rFonts w:ascii="宋体" w:hAnsi="宋体" w:eastAsia="宋体" w:cs="宋体"/>
                <w:spacing w:val="19"/>
                <w:sz w:val="22"/>
                <w:szCs w:val="22"/>
                <w14:textOutline w14:w="4013" w14:cap="sq" w14:cmpd="sng" w14:algn="ctr">
                  <w14:solidFill>
                    <w14:srgbClr w14:val="000000"/>
                  </w14:solidFill>
                  <w14:prstDash w14:val="solid"/>
                  <w14:bevel/>
                </w14:textOutline>
              </w:rPr>
              <w:t>(</w:t>
            </w:r>
            <w:r>
              <w:rPr>
                <w:rFonts w:ascii="宋体" w:hAnsi="宋体" w:eastAsia="宋体" w:cs="宋体"/>
                <w:spacing w:val="16"/>
                <w:sz w:val="22"/>
                <w:szCs w:val="22"/>
                <w14:textOutline w14:w="4013" w14:cap="sq" w14:cmpd="sng" w14:algn="ctr">
                  <w14:solidFill>
                    <w14:srgbClr w14:val="000000"/>
                  </w14:solidFill>
                  <w14:prstDash w14:val="solid"/>
                  <w14:bevel/>
                </w14:textOutline>
              </w:rPr>
              <w:t>境)</w:t>
            </w:r>
            <w:r>
              <w:rPr>
                <w:rFonts w:ascii="宋体" w:hAnsi="宋体" w:eastAsia="宋体" w:cs="宋体"/>
                <w:spacing w:val="16"/>
                <w:sz w:val="22"/>
                <w:szCs w:val="22"/>
              </w:rPr>
              <w:t xml:space="preserve"> </w:t>
            </w:r>
            <w:r>
              <w:rPr>
                <w:rFonts w:ascii="宋体" w:hAnsi="宋体" w:eastAsia="宋体" w:cs="宋体"/>
                <w:spacing w:val="16"/>
                <w:sz w:val="22"/>
                <w:szCs w:val="22"/>
                <w14:textOutline w14:w="4013" w14:cap="sq" w14:cmpd="sng" w14:algn="ctr">
                  <w14:solidFill>
                    <w14:srgbClr w14:val="000000"/>
                  </w14:solidFill>
                  <w14:prstDash w14:val="solid"/>
                  <w14:bevel/>
                </w14:textOutline>
              </w:rPr>
              <w:t>费用</w:t>
            </w:r>
          </w:p>
        </w:tc>
        <w:tc>
          <w:tcPr>
            <w:tcW w:w="3110" w:type="dxa"/>
            <w:gridSpan w:val="3"/>
            <w:shd w:val="clear" w:color="auto" w:fill="EFF2F7"/>
          </w:tcPr>
          <w:p>
            <w:pPr>
              <w:spacing w:before="150" w:line="221" w:lineRule="auto"/>
              <w:ind w:left="468"/>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公务用车购置及运</w:t>
            </w:r>
            <w:r>
              <w:rPr>
                <w:rFonts w:ascii="宋体" w:hAnsi="宋体" w:eastAsia="宋体" w:cs="宋体"/>
                <w:sz w:val="22"/>
                <w:szCs w:val="22"/>
                <w14:textOutline w14:w="4013" w14:cap="sq" w14:cmpd="sng" w14:algn="ctr">
                  <w14:solidFill>
                    <w14:srgbClr w14:val="000000"/>
                  </w14:solidFill>
                  <w14:prstDash w14:val="solid"/>
                  <w14:bevel/>
                </w14:textOutline>
              </w:rPr>
              <w:t>行费</w:t>
            </w:r>
          </w:p>
        </w:tc>
        <w:tc>
          <w:tcPr>
            <w:tcW w:w="1353" w:type="dxa"/>
            <w:vMerge w:val="restart"/>
            <w:tcBorders>
              <w:bottom w:val="nil"/>
            </w:tcBorders>
            <w:shd w:val="clear" w:color="auto" w:fill="EFF2F7"/>
          </w:tcPr>
          <w:p>
            <w:pPr>
              <w:spacing w:line="400" w:lineRule="auto"/>
            </w:pPr>
          </w:p>
          <w:p>
            <w:pPr>
              <w:spacing w:before="72" w:line="221" w:lineRule="auto"/>
              <w:ind w:left="140"/>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公</w:t>
            </w:r>
            <w:r>
              <w:rPr>
                <w:rFonts w:ascii="宋体" w:hAnsi="宋体" w:eastAsia="宋体" w:cs="宋体"/>
                <w:spacing w:val="-2"/>
                <w:sz w:val="22"/>
                <w:szCs w:val="22"/>
                <w14:textOutline w14:w="4013" w14:cap="sq" w14:cmpd="sng" w14:algn="ctr">
                  <w14:solidFill>
                    <w14:srgbClr w14:val="000000"/>
                  </w14:solidFill>
                  <w14:prstDash w14:val="solid"/>
                  <w14:bevel/>
                </w14:textOutline>
              </w:rPr>
              <w:t>务接待费</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3" w:hRule="atLeast"/>
        </w:trPr>
        <w:tc>
          <w:tcPr>
            <w:tcW w:w="789" w:type="dxa"/>
            <w:vMerge w:val="continue"/>
            <w:tcBorders>
              <w:top w:val="nil"/>
            </w:tcBorders>
          </w:tcPr>
          <w:p/>
        </w:tc>
        <w:tc>
          <w:tcPr>
            <w:tcW w:w="1541" w:type="dxa"/>
            <w:vMerge w:val="continue"/>
            <w:tcBorders>
              <w:top w:val="nil"/>
            </w:tcBorders>
          </w:tcPr>
          <w:p/>
        </w:tc>
        <w:tc>
          <w:tcPr>
            <w:tcW w:w="405" w:type="dxa"/>
            <w:vMerge w:val="continue"/>
            <w:tcBorders>
              <w:top w:val="nil"/>
            </w:tcBorders>
            <w:textDirection w:val="tbRlV"/>
          </w:tcPr>
          <w:p/>
        </w:tc>
        <w:tc>
          <w:tcPr>
            <w:tcW w:w="1142" w:type="dxa"/>
            <w:vMerge w:val="continue"/>
            <w:tcBorders>
              <w:top w:val="nil"/>
            </w:tcBorders>
          </w:tcPr>
          <w:p/>
        </w:tc>
        <w:tc>
          <w:tcPr>
            <w:tcW w:w="405" w:type="dxa"/>
            <w:shd w:val="clear" w:color="auto" w:fill="EFF2F7"/>
            <w:textDirection w:val="tbRlV"/>
          </w:tcPr>
          <w:p>
            <w:pPr>
              <w:spacing w:before="88" w:line="210" w:lineRule="auto"/>
              <w:ind w:left="63"/>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小</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sq" w14:cmpd="sng" w14:algn="ctr">
                  <w14:solidFill>
                    <w14:srgbClr w14:val="000000"/>
                  </w14:solidFill>
                  <w14:prstDash w14:val="solid"/>
                  <w14:bevel/>
                </w14:textOutline>
              </w:rPr>
              <w:t>计</w:t>
            </w:r>
          </w:p>
        </w:tc>
        <w:tc>
          <w:tcPr>
            <w:tcW w:w="1353" w:type="dxa"/>
            <w:shd w:val="clear" w:color="auto" w:fill="EFF2F7"/>
          </w:tcPr>
          <w:p>
            <w:pPr>
              <w:spacing w:before="62" w:line="242" w:lineRule="auto"/>
              <w:ind w:left="460" w:right="119" w:hanging="320"/>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公</w:t>
            </w:r>
            <w:r>
              <w:rPr>
                <w:rFonts w:ascii="宋体" w:hAnsi="宋体" w:eastAsia="宋体" w:cs="宋体"/>
                <w:spacing w:val="-2"/>
                <w:sz w:val="22"/>
                <w:szCs w:val="22"/>
                <w14:textOutline w14:w="4013" w14:cap="sq" w14:cmpd="sng" w14:algn="ctr">
                  <w14:solidFill>
                    <w14:srgbClr w14:val="000000"/>
                  </w14:solidFill>
                  <w14:prstDash w14:val="solid"/>
                  <w14:bevel/>
                </w14:textOutline>
              </w:rPr>
              <w:t>务用车购</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algn="ctr">
                  <w14:solidFill>
                    <w14:srgbClr w14:val="000000"/>
                  </w14:solidFill>
                  <w14:prstDash w14:val="solid"/>
                  <w14:bevel/>
                </w14:textOutline>
              </w:rPr>
              <w:t>置</w:t>
            </w:r>
            <w:r>
              <w:rPr>
                <w:rFonts w:ascii="宋体" w:hAnsi="宋体" w:eastAsia="宋体" w:cs="宋体"/>
                <w:spacing w:val="-2"/>
                <w:sz w:val="22"/>
                <w:szCs w:val="22"/>
                <w14:textOutline w14:w="4013" w14:cap="sq" w14:cmpd="sng" w14:algn="ctr">
                  <w14:solidFill>
                    <w14:srgbClr w14:val="000000"/>
                  </w14:solidFill>
                  <w14:prstDash w14:val="solid"/>
                  <w14:bevel/>
                </w14:textOutline>
              </w:rPr>
              <w:t>费</w:t>
            </w:r>
          </w:p>
        </w:tc>
        <w:tc>
          <w:tcPr>
            <w:tcW w:w="1352" w:type="dxa"/>
            <w:shd w:val="clear" w:color="auto" w:fill="EFF2F7"/>
          </w:tcPr>
          <w:p>
            <w:pPr>
              <w:spacing w:before="62" w:line="242" w:lineRule="auto"/>
              <w:ind w:left="465" w:right="117" w:hanging="325"/>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公</w:t>
            </w:r>
            <w:r>
              <w:rPr>
                <w:rFonts w:ascii="宋体" w:hAnsi="宋体" w:eastAsia="宋体" w:cs="宋体"/>
                <w:spacing w:val="-2"/>
                <w:sz w:val="22"/>
                <w:szCs w:val="22"/>
                <w14:textOutline w14:w="4013" w14:cap="sq" w14:cmpd="sng" w14:algn="ctr">
                  <w14:solidFill>
                    <w14:srgbClr w14:val="000000"/>
                  </w14:solidFill>
                  <w14:prstDash w14:val="solid"/>
                  <w14:bevel/>
                </w14:textOutline>
              </w:rPr>
              <w:t>务用车运</w:t>
            </w:r>
            <w:r>
              <w:rPr>
                <w:rFonts w:ascii="宋体" w:hAnsi="宋体" w:eastAsia="宋体" w:cs="宋体"/>
                <w:sz w:val="22"/>
                <w:szCs w:val="22"/>
              </w:rPr>
              <w:t xml:space="preserve"> </w:t>
            </w:r>
            <w:r>
              <w:rPr>
                <w:rFonts w:ascii="宋体" w:hAnsi="宋体" w:eastAsia="宋体" w:cs="宋体"/>
                <w:spacing w:val="-6"/>
                <w:sz w:val="22"/>
                <w:szCs w:val="22"/>
                <w14:textOutline w14:w="4013" w14:cap="sq" w14:cmpd="sng" w14:algn="ctr">
                  <w14:solidFill>
                    <w14:srgbClr w14:val="000000"/>
                  </w14:solidFill>
                  <w14:prstDash w14:val="solid"/>
                  <w14:bevel/>
                </w14:textOutline>
              </w:rPr>
              <w:t>行</w:t>
            </w:r>
            <w:r>
              <w:rPr>
                <w:rFonts w:ascii="宋体" w:hAnsi="宋体" w:eastAsia="宋体" w:cs="宋体"/>
                <w:spacing w:val="-5"/>
                <w:sz w:val="22"/>
                <w:szCs w:val="22"/>
                <w14:textOutline w14:w="4013" w14:cap="sq" w14:cmpd="sng" w14:algn="ctr">
                  <w14:solidFill>
                    <w14:srgbClr w14:val="000000"/>
                  </w14:solidFill>
                  <w14:prstDash w14:val="solid"/>
                  <w14:bevel/>
                </w14:textOutline>
              </w:rPr>
              <w:t>费</w:t>
            </w:r>
          </w:p>
        </w:tc>
        <w:tc>
          <w:tcPr>
            <w:tcW w:w="1353" w:type="dxa"/>
            <w:vMerge w:val="continue"/>
            <w:tcBorders>
              <w:top w:val="nil"/>
            </w:tcBorders>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789" w:type="dxa"/>
          </w:tcPr>
          <w:p/>
        </w:tc>
        <w:tc>
          <w:tcPr>
            <w:tcW w:w="1541" w:type="dxa"/>
          </w:tcPr>
          <w:p>
            <w:pPr>
              <w:spacing w:before="138" w:line="222" w:lineRule="auto"/>
              <w:ind w:left="336"/>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计</w:t>
            </w:r>
          </w:p>
        </w:tc>
        <w:tc>
          <w:tcPr>
            <w:tcW w:w="405" w:type="dxa"/>
          </w:tcPr>
          <w:p/>
        </w:tc>
        <w:tc>
          <w:tcPr>
            <w:tcW w:w="1142" w:type="dxa"/>
          </w:tcPr>
          <w:p/>
        </w:tc>
        <w:tc>
          <w:tcPr>
            <w:tcW w:w="405" w:type="dxa"/>
          </w:tcPr>
          <w:p/>
        </w:tc>
        <w:tc>
          <w:tcPr>
            <w:tcW w:w="1353" w:type="dxa"/>
          </w:tcPr>
          <w:p/>
        </w:tc>
        <w:tc>
          <w:tcPr>
            <w:tcW w:w="1352" w:type="dxa"/>
          </w:tcPr>
          <w:p/>
        </w:tc>
        <w:tc>
          <w:tcPr>
            <w:tcW w:w="1353"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789" w:type="dxa"/>
          </w:tcPr>
          <w:p/>
        </w:tc>
        <w:tc>
          <w:tcPr>
            <w:tcW w:w="1541" w:type="dxa"/>
          </w:tcPr>
          <w:p/>
        </w:tc>
        <w:tc>
          <w:tcPr>
            <w:tcW w:w="405" w:type="dxa"/>
          </w:tcPr>
          <w:p/>
        </w:tc>
        <w:tc>
          <w:tcPr>
            <w:tcW w:w="1142" w:type="dxa"/>
          </w:tcPr>
          <w:p/>
        </w:tc>
        <w:tc>
          <w:tcPr>
            <w:tcW w:w="405" w:type="dxa"/>
          </w:tcPr>
          <w:p/>
        </w:tc>
        <w:tc>
          <w:tcPr>
            <w:tcW w:w="1353" w:type="dxa"/>
          </w:tcPr>
          <w:p/>
        </w:tc>
        <w:tc>
          <w:tcPr>
            <w:tcW w:w="1352" w:type="dxa"/>
          </w:tcPr>
          <w:p/>
        </w:tc>
        <w:tc>
          <w:tcPr>
            <w:tcW w:w="1353" w:type="dxa"/>
          </w:tcPr>
          <w:p/>
        </w:tc>
      </w:tr>
    </w:tbl>
    <w:p>
      <w:pPr>
        <w:spacing w:before="108"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18" w:type="default"/>
          <w:pgSz w:w="11906" w:h="16839"/>
          <w:pgMar w:top="1431" w:right="1780" w:bottom="855" w:left="1780" w:header="0" w:footer="575" w:gutter="0"/>
          <w:cols w:space="720" w:num="1"/>
        </w:sectPr>
      </w:pPr>
    </w:p>
    <w:p>
      <w:pPr>
        <w:spacing w:line="293" w:lineRule="auto"/>
      </w:pPr>
    </w:p>
    <w:p>
      <w:pPr>
        <w:spacing w:before="71" w:line="222" w:lineRule="auto"/>
        <w:ind w:right="6"/>
        <w:jc w:val="right"/>
        <w:rPr>
          <w:rFonts w:ascii="宋体" w:hAnsi="宋体" w:eastAsia="宋体" w:cs="宋体"/>
          <w:sz w:val="22"/>
          <w:szCs w:val="22"/>
        </w:rPr>
      </w:pPr>
      <w:r>
        <w:rPr>
          <w:rFonts w:ascii="宋体" w:hAnsi="宋体" w:eastAsia="宋体" w:cs="宋体"/>
          <w:spacing w:val="-7"/>
          <w:sz w:val="22"/>
          <w:szCs w:val="22"/>
        </w:rPr>
        <w:t>公开表 5</w:t>
      </w:r>
    </w:p>
    <w:p>
      <w:pPr>
        <w:spacing w:line="16" w:lineRule="auto"/>
        <w:rPr>
          <w:sz w:val="2"/>
        </w:rPr>
      </w:pPr>
    </w:p>
    <w:tbl>
      <w:tblPr>
        <w:tblStyle w:val="4"/>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331"/>
        <w:gridCol w:w="326"/>
        <w:gridCol w:w="326"/>
        <w:gridCol w:w="1186"/>
        <w:gridCol w:w="2331"/>
        <w:gridCol w:w="613"/>
        <w:gridCol w:w="1186"/>
        <w:gridCol w:w="204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648" w:hRule="atLeast"/>
        </w:trPr>
        <w:tc>
          <w:tcPr>
            <w:tcW w:w="8340" w:type="dxa"/>
            <w:gridSpan w:val="8"/>
            <w:tcBorders>
              <w:top w:val="single" w:color="FFFFFF" w:sz="2" w:space="0"/>
              <w:left w:val="single" w:color="FFFFFF" w:sz="2" w:space="0"/>
              <w:bottom w:val="single" w:color="FFFFFF" w:sz="2" w:space="0"/>
              <w:right w:val="single" w:color="FFFFFF" w:sz="2" w:space="0"/>
            </w:tcBorders>
          </w:tcPr>
          <w:p>
            <w:pPr>
              <w:spacing w:before="172" w:line="225" w:lineRule="auto"/>
              <w:ind w:left="2446"/>
              <w:rPr>
                <w:rFonts w:ascii="宋体" w:hAnsi="宋体" w:eastAsia="宋体" w:cs="宋体"/>
                <w:sz w:val="31"/>
                <w:szCs w:val="31"/>
              </w:rPr>
            </w:pPr>
            <w:r>
              <w:rPr>
                <w:rFonts w:ascii="宋体" w:hAnsi="宋体" w:eastAsia="宋体" w:cs="宋体"/>
                <w:spacing w:val="8"/>
                <w:sz w:val="31"/>
                <w:szCs w:val="31"/>
                <w14:textOutline w14:w="5791" w14:cap="sq" w14:cmpd="sng" w14:algn="ctr">
                  <w14:solidFill>
                    <w14:srgbClr w14:val="000000"/>
                  </w14:solidFill>
                  <w14:prstDash w14:val="solid"/>
                  <w14:bevel/>
                </w14:textOutline>
              </w:rPr>
              <w:t>国</w:t>
            </w:r>
            <w:r>
              <w:rPr>
                <w:rFonts w:ascii="宋体" w:hAnsi="宋体" w:eastAsia="宋体" w:cs="宋体"/>
                <w:spacing w:val="7"/>
                <w:sz w:val="31"/>
                <w:szCs w:val="31"/>
                <w14:textOutline w14:w="5791" w14:cap="sq" w14:cmpd="sng" w14:algn="ctr">
                  <w14:solidFill>
                    <w14:srgbClr w14:val="000000"/>
                  </w14:solidFill>
                  <w14:prstDash w14:val="solid"/>
                  <w14:bevel/>
                </w14:textOutline>
              </w:rPr>
              <w:t>有资本经营预算支出表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11" w:hRule="atLeast"/>
        </w:trPr>
        <w:tc>
          <w:tcPr>
            <w:tcW w:w="4500" w:type="dxa"/>
            <w:gridSpan w:val="5"/>
            <w:tcBorders>
              <w:top w:val="single" w:color="FFFFFF" w:sz="2" w:space="0"/>
              <w:left w:val="single" w:color="FFFFFF" w:sz="2" w:space="0"/>
              <w:right w:val="single" w:color="FFFFFF" w:sz="2" w:space="0"/>
            </w:tcBorders>
          </w:tcPr>
          <w:p>
            <w:pPr>
              <w:spacing w:before="100" w:line="222" w:lineRule="auto"/>
              <w:ind w:left="25"/>
              <w:rPr>
                <w:rFonts w:ascii="宋体" w:hAnsi="宋体" w:eastAsia="宋体" w:cs="宋体"/>
                <w:sz w:val="22"/>
                <w:szCs w:val="22"/>
              </w:rPr>
            </w:pPr>
            <w:r>
              <w:rPr>
                <w:rFonts w:ascii="宋体" w:hAnsi="宋体" w:eastAsia="宋体" w:cs="宋体"/>
                <w:spacing w:val="-1"/>
                <w:sz w:val="22"/>
                <w:szCs w:val="22"/>
              </w:rPr>
              <w:t>单位：</w:t>
            </w:r>
          </w:p>
        </w:tc>
        <w:tc>
          <w:tcPr>
            <w:tcW w:w="613" w:type="dxa"/>
            <w:tcBorders>
              <w:top w:val="single" w:color="FFFFFF" w:sz="2" w:space="0"/>
              <w:left w:val="single" w:color="FFFFFF" w:sz="2" w:space="0"/>
              <w:right w:val="single" w:color="FFFFFF" w:sz="2" w:space="0"/>
            </w:tcBorders>
          </w:tcPr>
          <w:p/>
        </w:tc>
        <w:tc>
          <w:tcPr>
            <w:tcW w:w="1186" w:type="dxa"/>
            <w:tcBorders>
              <w:top w:val="single" w:color="FFFFFF" w:sz="2" w:space="0"/>
              <w:left w:val="single" w:color="FFFFFF" w:sz="2" w:space="0"/>
              <w:right w:val="single" w:color="FFFFFF" w:sz="2" w:space="0"/>
            </w:tcBorders>
          </w:tcPr>
          <w:p/>
        </w:tc>
        <w:tc>
          <w:tcPr>
            <w:tcW w:w="2041" w:type="dxa"/>
            <w:tcBorders>
              <w:top w:val="single" w:color="FFFFFF" w:sz="2" w:space="0"/>
              <w:left w:val="single" w:color="FFFFFF" w:sz="2" w:space="0"/>
              <w:right w:val="single" w:color="FFFFFF" w:sz="2" w:space="0"/>
            </w:tcBorders>
          </w:tcPr>
          <w:p>
            <w:pPr>
              <w:spacing w:before="101" w:line="221" w:lineRule="auto"/>
              <w:ind w:left="25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4500" w:type="dxa"/>
            <w:gridSpan w:val="5"/>
            <w:shd w:val="clear" w:color="auto" w:fill="EFF2F7"/>
          </w:tcPr>
          <w:p>
            <w:pPr>
              <w:spacing w:before="150" w:line="222" w:lineRule="auto"/>
              <w:ind w:left="1819"/>
              <w:rPr>
                <w:rFonts w:ascii="宋体" w:hAnsi="宋体" w:eastAsia="宋体" w:cs="宋体"/>
                <w:sz w:val="22"/>
                <w:szCs w:val="22"/>
              </w:rPr>
            </w:pPr>
            <w:r>
              <w:rPr>
                <w:rFonts w:ascii="宋体" w:hAnsi="宋体" w:eastAsia="宋体" w:cs="宋体"/>
                <w:spacing w:val="7"/>
                <w:sz w:val="22"/>
                <w:szCs w:val="22"/>
                <w14:textOutline w14:w="4013" w14:cap="sq" w14:cmpd="sng" w14:algn="ctr">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algn="ctr">
                  <w14:solidFill>
                    <w14:srgbClr w14:val="000000"/>
                  </w14:solidFill>
                  <w14:prstDash w14:val="solid"/>
                  <w14:bevel/>
                </w14:textOutline>
              </w:rPr>
              <w:t>目</w:t>
            </w:r>
          </w:p>
        </w:tc>
        <w:tc>
          <w:tcPr>
            <w:tcW w:w="3840" w:type="dxa"/>
            <w:gridSpan w:val="3"/>
            <w:shd w:val="clear" w:color="auto" w:fill="EFF2F7"/>
          </w:tcPr>
          <w:p>
            <w:pPr>
              <w:spacing w:before="150" w:line="220" w:lineRule="auto"/>
              <w:ind w:left="605"/>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本年国有资本经营预算支出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983" w:type="dxa"/>
            <w:gridSpan w:val="3"/>
            <w:tcBorders>
              <w:top w:val="single" w:color="C0C0C0" w:sz="2" w:space="0"/>
              <w:left w:val="single" w:color="C0C0C0" w:sz="2" w:space="0"/>
              <w:bottom w:val="single" w:color="C0C0C0" w:sz="2" w:space="0"/>
              <w:right w:val="single" w:color="C0C0C0" w:sz="2" w:space="0"/>
            </w:tcBorders>
            <w:shd w:val="clear" w:color="auto" w:fill="EFF2F7"/>
          </w:tcPr>
          <w:p>
            <w:pPr>
              <w:spacing w:before="150" w:line="220" w:lineRule="auto"/>
              <w:ind w:left="57"/>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科目</w:t>
            </w:r>
            <w:r>
              <w:rPr>
                <w:rFonts w:ascii="宋体" w:hAnsi="宋体" w:eastAsia="宋体" w:cs="宋体"/>
                <w:spacing w:val="-1"/>
                <w:sz w:val="22"/>
                <w:szCs w:val="22"/>
                <w14:textOutline w14:w="4013" w14:cap="sq" w14:cmpd="sng" w14:algn="ctr">
                  <w14:solidFill>
                    <w14:srgbClr w14:val="000000"/>
                  </w14:solidFill>
                  <w14:prstDash w14:val="solid"/>
                  <w14:bevel/>
                </w14:textOutline>
              </w:rPr>
              <w:t>编码</w:t>
            </w:r>
          </w:p>
        </w:tc>
        <w:tc>
          <w:tcPr>
            <w:tcW w:w="1186" w:type="dxa"/>
            <w:vMerge w:val="restart"/>
            <w:tcBorders>
              <w:bottom w:val="nil"/>
            </w:tcBorders>
            <w:shd w:val="clear" w:color="auto" w:fill="EFF2F7"/>
          </w:tcPr>
          <w:p>
            <w:pPr>
              <w:spacing w:line="333" w:lineRule="auto"/>
            </w:pPr>
          </w:p>
          <w:p>
            <w:pPr>
              <w:spacing w:before="71" w:line="221" w:lineRule="auto"/>
              <w:ind w:left="158"/>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单位代</w:t>
            </w:r>
            <w:r>
              <w:rPr>
                <w:rFonts w:ascii="宋体" w:hAnsi="宋体" w:eastAsia="宋体" w:cs="宋体"/>
                <w:spacing w:val="-1"/>
                <w:sz w:val="22"/>
                <w:szCs w:val="22"/>
                <w14:textOutline w14:w="4013" w14:cap="sq" w14:cmpd="sng" w14:algn="ctr">
                  <w14:solidFill>
                    <w14:srgbClr w14:val="000000"/>
                  </w14:solidFill>
                  <w14:prstDash w14:val="solid"/>
                  <w14:bevel/>
                </w14:textOutline>
              </w:rPr>
              <w:t>码</w:t>
            </w:r>
          </w:p>
        </w:tc>
        <w:tc>
          <w:tcPr>
            <w:tcW w:w="2331" w:type="dxa"/>
            <w:vMerge w:val="restart"/>
            <w:tcBorders>
              <w:bottom w:val="nil"/>
            </w:tcBorders>
            <w:shd w:val="clear" w:color="auto" w:fill="EFF2F7"/>
          </w:tcPr>
          <w:p>
            <w:pPr>
              <w:spacing w:line="333" w:lineRule="auto"/>
            </w:pPr>
          </w:p>
          <w:p>
            <w:pPr>
              <w:spacing w:before="71" w:line="220" w:lineRule="auto"/>
              <w:ind w:left="292"/>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(科目)</w:t>
            </w:r>
          </w:p>
        </w:tc>
        <w:tc>
          <w:tcPr>
            <w:tcW w:w="613" w:type="dxa"/>
            <w:vMerge w:val="restart"/>
            <w:tcBorders>
              <w:bottom w:val="nil"/>
            </w:tcBorders>
            <w:shd w:val="clear" w:color="auto" w:fill="EFF2F7"/>
          </w:tcPr>
          <w:p>
            <w:pPr>
              <w:spacing w:line="333" w:lineRule="auto"/>
            </w:pPr>
          </w:p>
          <w:p>
            <w:pPr>
              <w:spacing w:before="72" w:line="222" w:lineRule="auto"/>
              <w:ind w:left="93"/>
              <w:rPr>
                <w:rFonts w:ascii="宋体" w:hAnsi="宋体" w:eastAsia="宋体" w:cs="宋体"/>
                <w:sz w:val="22"/>
                <w:szCs w:val="22"/>
              </w:rPr>
            </w:pPr>
            <w:r>
              <w:rPr>
                <w:rFonts w:ascii="宋体" w:hAnsi="宋体" w:eastAsia="宋体" w:cs="宋体"/>
                <w:spacing w:val="-4"/>
                <w:sz w:val="22"/>
                <w:szCs w:val="22"/>
                <w14:textOutline w14:w="4013" w14:cap="sq" w14:cmpd="sng" w14:algn="ctr">
                  <w14:solidFill>
                    <w14:srgbClr w14:val="000000"/>
                  </w14:solidFill>
                  <w14:prstDash w14:val="solid"/>
                  <w14:bevel/>
                </w14:textOutline>
              </w:rPr>
              <w:t>合计</w:t>
            </w:r>
          </w:p>
        </w:tc>
        <w:tc>
          <w:tcPr>
            <w:tcW w:w="1186" w:type="dxa"/>
            <w:vMerge w:val="restart"/>
            <w:tcBorders>
              <w:bottom w:val="nil"/>
            </w:tcBorders>
            <w:shd w:val="clear" w:color="auto" w:fill="EFF2F7"/>
          </w:tcPr>
          <w:p>
            <w:pPr>
              <w:spacing w:line="333" w:lineRule="auto"/>
            </w:pPr>
          </w:p>
          <w:p>
            <w:pPr>
              <w:spacing w:before="71" w:line="220" w:lineRule="auto"/>
              <w:ind w:left="159"/>
              <w:rPr>
                <w:rFonts w:ascii="宋体" w:hAnsi="宋体" w:eastAsia="宋体" w:cs="宋体"/>
                <w:sz w:val="22"/>
                <w:szCs w:val="22"/>
              </w:rPr>
            </w:pPr>
            <w:r>
              <w:rPr>
                <w:rFonts w:ascii="宋体" w:hAnsi="宋体" w:eastAsia="宋体" w:cs="宋体"/>
                <w:spacing w:val="-2"/>
                <w:sz w:val="22"/>
                <w:szCs w:val="22"/>
                <w14:textOutline w14:w="4013" w14:cap="sq" w14:cmpd="sng" w14:algn="ctr">
                  <w14:solidFill>
                    <w14:srgbClr w14:val="000000"/>
                  </w14:solidFill>
                  <w14:prstDash w14:val="solid"/>
                  <w14:bevel/>
                </w14:textOutline>
              </w:rPr>
              <w:t>基本</w:t>
            </w:r>
            <w:r>
              <w:rPr>
                <w:rFonts w:ascii="宋体" w:hAnsi="宋体" w:eastAsia="宋体" w:cs="宋体"/>
                <w:spacing w:val="-1"/>
                <w:sz w:val="22"/>
                <w:szCs w:val="22"/>
                <w14:textOutline w14:w="4013" w14:cap="sq" w14:cmpd="sng" w14:algn="ctr">
                  <w14:solidFill>
                    <w14:srgbClr w14:val="000000"/>
                  </w14:solidFill>
                  <w14:prstDash w14:val="solid"/>
                  <w14:bevel/>
                </w14:textOutline>
              </w:rPr>
              <w:t>支出</w:t>
            </w:r>
          </w:p>
        </w:tc>
        <w:tc>
          <w:tcPr>
            <w:tcW w:w="2041" w:type="dxa"/>
            <w:vMerge w:val="restart"/>
            <w:tcBorders>
              <w:bottom w:val="nil"/>
            </w:tcBorders>
            <w:shd w:val="clear" w:color="auto" w:fill="EFF2F7"/>
          </w:tcPr>
          <w:p>
            <w:pPr>
              <w:spacing w:line="332" w:lineRule="auto"/>
            </w:pPr>
          </w:p>
          <w:p>
            <w:pPr>
              <w:spacing w:before="72" w:line="222" w:lineRule="auto"/>
              <w:ind w:left="589"/>
              <w:rPr>
                <w:rFonts w:ascii="宋体" w:hAnsi="宋体" w:eastAsia="宋体" w:cs="宋体"/>
                <w:sz w:val="22"/>
                <w:szCs w:val="22"/>
              </w:rPr>
            </w:pPr>
            <w:r>
              <w:rPr>
                <w:rFonts w:ascii="宋体" w:hAnsi="宋体" w:eastAsia="宋体" w:cs="宋体"/>
                <w:spacing w:val="-3"/>
                <w:sz w:val="22"/>
                <w:szCs w:val="22"/>
                <w14:textOutline w14:w="4013" w14:cap="sq" w14:cmpd="sng" w14:algn="ctr">
                  <w14:solidFill>
                    <w14:srgbClr w14:val="000000"/>
                  </w14:solidFill>
                  <w14:prstDash w14:val="solid"/>
                  <w14:bevel/>
                </w14:textOutline>
              </w:rPr>
              <w:t>项</w:t>
            </w:r>
            <w:r>
              <w:rPr>
                <w:rFonts w:ascii="宋体" w:hAnsi="宋体" w:eastAsia="宋体" w:cs="宋体"/>
                <w:spacing w:val="-2"/>
                <w:sz w:val="22"/>
                <w:szCs w:val="22"/>
                <w14:textOutline w14:w="4013" w14:cap="sq" w14:cmpd="sng" w14:algn="ctr">
                  <w14:solidFill>
                    <w14:srgbClr w14:val="000000"/>
                  </w14:solidFill>
                  <w14:prstDash w14:val="solid"/>
                  <w14:bevel/>
                </w14:textOutline>
              </w:rPr>
              <w:t>目支出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507" w:hRule="atLeast"/>
        </w:trPr>
        <w:tc>
          <w:tcPr>
            <w:tcW w:w="331" w:type="dxa"/>
            <w:shd w:val="clear" w:color="auto" w:fill="EFF2F7"/>
          </w:tcPr>
          <w:p>
            <w:pPr>
              <w:spacing w:before="151" w:line="221" w:lineRule="auto"/>
              <w:ind w:left="61"/>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类</w:t>
            </w:r>
          </w:p>
        </w:tc>
        <w:tc>
          <w:tcPr>
            <w:tcW w:w="326" w:type="dxa"/>
            <w:shd w:val="clear" w:color="auto" w:fill="EFF2F7"/>
          </w:tcPr>
          <w:p>
            <w:pPr>
              <w:spacing w:before="151" w:line="222" w:lineRule="auto"/>
              <w:ind w:left="58"/>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款</w:t>
            </w:r>
          </w:p>
        </w:tc>
        <w:tc>
          <w:tcPr>
            <w:tcW w:w="326" w:type="dxa"/>
            <w:shd w:val="clear" w:color="auto" w:fill="EFF2F7"/>
          </w:tcPr>
          <w:p>
            <w:pPr>
              <w:spacing w:before="151" w:line="222" w:lineRule="auto"/>
              <w:ind w:left="58"/>
              <w:rPr>
                <w:rFonts w:ascii="宋体" w:hAnsi="宋体" w:eastAsia="宋体" w:cs="宋体"/>
                <w:sz w:val="22"/>
                <w:szCs w:val="22"/>
              </w:rPr>
            </w:pPr>
            <w:r>
              <w:rPr>
                <w:rFonts w:ascii="宋体" w:hAnsi="宋体" w:eastAsia="宋体" w:cs="宋体"/>
                <w:sz w:val="22"/>
                <w:szCs w:val="22"/>
                <w14:textOutline w14:w="4013" w14:cap="sq" w14:cmpd="sng" w14:algn="ctr">
                  <w14:solidFill>
                    <w14:srgbClr w14:val="000000"/>
                  </w14:solidFill>
                  <w14:prstDash w14:val="solid"/>
                  <w14:bevel/>
                </w14:textOutline>
              </w:rPr>
              <w:t>项</w:t>
            </w:r>
          </w:p>
        </w:tc>
        <w:tc>
          <w:tcPr>
            <w:tcW w:w="1186" w:type="dxa"/>
            <w:vMerge w:val="continue"/>
            <w:tcBorders>
              <w:top w:val="nil"/>
            </w:tcBorders>
          </w:tcPr>
          <w:p/>
        </w:tc>
        <w:tc>
          <w:tcPr>
            <w:tcW w:w="2331" w:type="dxa"/>
            <w:vMerge w:val="continue"/>
            <w:tcBorders>
              <w:top w:val="nil"/>
            </w:tcBorders>
          </w:tcPr>
          <w:p/>
        </w:tc>
        <w:tc>
          <w:tcPr>
            <w:tcW w:w="613" w:type="dxa"/>
            <w:vMerge w:val="continue"/>
            <w:tcBorders>
              <w:top w:val="nil"/>
            </w:tcBorders>
          </w:tcPr>
          <w:p/>
        </w:tc>
        <w:tc>
          <w:tcPr>
            <w:tcW w:w="1186" w:type="dxa"/>
            <w:vMerge w:val="continue"/>
            <w:tcBorders>
              <w:top w:val="nil"/>
            </w:tcBorders>
          </w:tcPr>
          <w:p/>
        </w:tc>
        <w:tc>
          <w:tcPr>
            <w:tcW w:w="2041" w:type="dxa"/>
            <w:vMerge w:val="continue"/>
            <w:tcBorders>
              <w:top w:val="nil"/>
            </w:tcBorders>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75" w:hRule="atLeast"/>
        </w:trPr>
        <w:tc>
          <w:tcPr>
            <w:tcW w:w="331" w:type="dxa"/>
          </w:tcPr>
          <w:p/>
        </w:tc>
        <w:tc>
          <w:tcPr>
            <w:tcW w:w="326" w:type="dxa"/>
          </w:tcPr>
          <w:p/>
        </w:tc>
        <w:tc>
          <w:tcPr>
            <w:tcW w:w="326" w:type="dxa"/>
          </w:tcPr>
          <w:p/>
        </w:tc>
        <w:tc>
          <w:tcPr>
            <w:tcW w:w="1186" w:type="dxa"/>
          </w:tcPr>
          <w:p/>
        </w:tc>
        <w:tc>
          <w:tcPr>
            <w:tcW w:w="2331" w:type="dxa"/>
          </w:tcPr>
          <w:p>
            <w:pPr>
              <w:spacing w:before="136" w:line="222" w:lineRule="auto"/>
              <w:ind w:left="730"/>
              <w:rPr>
                <w:rFonts w:ascii="宋体" w:hAnsi="宋体" w:eastAsia="宋体" w:cs="宋体"/>
                <w:sz w:val="22"/>
                <w:szCs w:val="22"/>
              </w:rPr>
            </w:pPr>
            <w:r>
              <w:rPr>
                <w:rFonts w:ascii="宋体" w:hAnsi="宋体" w:eastAsia="宋体" w:cs="宋体"/>
                <w:spacing w:val="1"/>
                <w:sz w:val="22"/>
                <w:szCs w:val="22"/>
                <w14:textOutline w14:w="4013" w14:cap="sq" w14:cmpd="sng" w14:algn="ctr">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algn="ctr">
                  <w14:solidFill>
                    <w14:srgbClr w14:val="000000"/>
                  </w14:solidFill>
                  <w14:prstDash w14:val="solid"/>
                  <w14:bevel/>
                </w14:textOutline>
              </w:rPr>
              <w:t>计</w:t>
            </w:r>
          </w:p>
        </w:tc>
        <w:tc>
          <w:tcPr>
            <w:tcW w:w="613" w:type="dxa"/>
          </w:tcPr>
          <w:p/>
        </w:tc>
        <w:tc>
          <w:tcPr>
            <w:tcW w:w="1186" w:type="dxa"/>
          </w:tcPr>
          <w:p/>
        </w:tc>
        <w:tc>
          <w:tcPr>
            <w:tcW w:w="2041" w:type="dxa"/>
          </w:tc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CellMar>
            <w:top w:w="0" w:type="dxa"/>
            <w:left w:w="0" w:type="dxa"/>
            <w:bottom w:w="0" w:type="dxa"/>
            <w:right w:w="0" w:type="dxa"/>
          </w:tblCellMar>
        </w:tblPrEx>
        <w:trPr>
          <w:trHeight w:val="480" w:hRule="atLeast"/>
        </w:trPr>
        <w:tc>
          <w:tcPr>
            <w:tcW w:w="331" w:type="dxa"/>
          </w:tcPr>
          <w:p/>
        </w:tc>
        <w:tc>
          <w:tcPr>
            <w:tcW w:w="326" w:type="dxa"/>
          </w:tcPr>
          <w:p/>
        </w:tc>
        <w:tc>
          <w:tcPr>
            <w:tcW w:w="326" w:type="dxa"/>
          </w:tcPr>
          <w:p/>
        </w:tc>
        <w:tc>
          <w:tcPr>
            <w:tcW w:w="1186" w:type="dxa"/>
          </w:tcPr>
          <w:p/>
        </w:tc>
        <w:tc>
          <w:tcPr>
            <w:tcW w:w="2331" w:type="dxa"/>
          </w:tcPr>
          <w:p/>
        </w:tc>
        <w:tc>
          <w:tcPr>
            <w:tcW w:w="613" w:type="dxa"/>
          </w:tcPr>
          <w:p/>
        </w:tc>
        <w:tc>
          <w:tcPr>
            <w:tcW w:w="1186" w:type="dxa"/>
          </w:tcPr>
          <w:p/>
        </w:tc>
        <w:tc>
          <w:tcPr>
            <w:tcW w:w="2041" w:type="dxa"/>
          </w:tcPr>
          <w:p/>
        </w:tc>
      </w:tr>
    </w:tbl>
    <w:p>
      <w:pPr>
        <w:spacing w:before="106"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19" w:type="default"/>
          <w:pgSz w:w="11906" w:h="16839"/>
          <w:pgMar w:top="1431" w:right="1780" w:bottom="855" w:left="1780" w:header="0" w:footer="575" w:gutter="0"/>
          <w:cols w:space="720" w:num="1"/>
        </w:sectPr>
      </w:pPr>
    </w:p>
    <w:p>
      <w:pPr>
        <w:spacing w:line="269" w:lineRule="auto"/>
      </w:pPr>
    </w:p>
    <w:p>
      <w:pPr>
        <w:spacing w:line="270" w:lineRule="auto"/>
      </w:pPr>
    </w:p>
    <w:p>
      <w:pPr>
        <w:spacing w:line="270" w:lineRule="auto"/>
      </w:pPr>
    </w:p>
    <w:p>
      <w:pPr>
        <w:spacing w:line="270" w:lineRule="auto"/>
      </w:pPr>
    </w:p>
    <w:p>
      <w:pPr>
        <w:spacing w:before="72" w:line="222" w:lineRule="auto"/>
        <w:ind w:right="163"/>
        <w:jc w:val="right"/>
        <w:rPr>
          <w:rFonts w:ascii="宋体" w:hAnsi="宋体" w:eastAsia="宋体" w:cs="宋体"/>
          <w:sz w:val="22"/>
          <w:szCs w:val="22"/>
        </w:rPr>
      </w:pPr>
      <w:r>
        <w:rPr>
          <w:rFonts w:ascii="宋体" w:hAnsi="宋体" w:eastAsia="宋体" w:cs="宋体"/>
          <w:spacing w:val="-8"/>
          <w:sz w:val="22"/>
          <w:szCs w:val="22"/>
        </w:rPr>
        <w:t>公开表 6</w:t>
      </w:r>
    </w:p>
    <w:p>
      <w:pPr>
        <w:spacing w:line="68" w:lineRule="auto"/>
        <w:rPr>
          <w:sz w:val="2"/>
        </w:rPr>
      </w:pPr>
    </w:p>
    <w:tbl>
      <w:tblPr>
        <w:tblStyle w:val="2"/>
        <w:tblW w:w="0" w:type="auto"/>
        <w:tblInd w:w="108" w:type="dxa"/>
        <w:tblLayout w:type="autofit"/>
        <w:tblCellMar>
          <w:top w:w="0" w:type="dxa"/>
          <w:left w:w="108" w:type="dxa"/>
          <w:bottom w:w="0" w:type="dxa"/>
          <w:right w:w="108" w:type="dxa"/>
        </w:tblCellMar>
      </w:tblPr>
      <w:tblGrid>
        <w:gridCol w:w="1060"/>
        <w:gridCol w:w="1105"/>
        <w:gridCol w:w="936"/>
        <w:gridCol w:w="3126"/>
        <w:gridCol w:w="952"/>
        <w:gridCol w:w="1003"/>
        <w:gridCol w:w="1590"/>
        <w:gridCol w:w="939"/>
        <w:gridCol w:w="759"/>
        <w:gridCol w:w="939"/>
        <w:gridCol w:w="578"/>
        <w:gridCol w:w="1120"/>
      </w:tblGrid>
      <w:tr>
        <w:tblPrEx>
          <w:tblCellMar>
            <w:top w:w="0" w:type="dxa"/>
            <w:left w:w="108" w:type="dxa"/>
            <w:bottom w:w="0" w:type="dxa"/>
            <w:right w:w="108" w:type="dxa"/>
          </w:tblCellMar>
        </w:tblPrEx>
        <w:trPr>
          <w:trHeight w:val="398" w:hRule="atLeast"/>
        </w:trPr>
        <w:tc>
          <w:tcPr>
            <w:tcW w:w="0" w:type="auto"/>
            <w:gridSpan w:val="12"/>
            <w:tcBorders>
              <w:top w:val="single" w:color="FFFFFF" w:sz="4" w:space="0"/>
              <w:left w:val="single" w:color="FFFFFF" w:sz="4" w:space="0"/>
              <w:bottom w:val="single" w:color="FFFFFF" w:sz="4" w:space="0"/>
              <w:right w:val="single" w:color="FFFFFF" w:sz="4" w:space="0"/>
            </w:tcBorders>
            <w:shd w:val="clear" w:color="auto" w:fill="auto"/>
            <w:vAlign w:val="center"/>
          </w:tcPr>
          <w:p>
            <w:pPr>
              <w:kinsoku/>
              <w:autoSpaceDE/>
              <w:autoSpaceDN/>
              <w:adjustRightInd/>
              <w:snapToGrid/>
              <w:jc w:val="center"/>
              <w:textAlignment w:val="auto"/>
              <w:rPr>
                <w:rFonts w:ascii="宋体" w:hAnsi="宋体" w:eastAsia="宋体" w:cs="宋体"/>
                <w:b/>
                <w:bCs/>
                <w:snapToGrid/>
                <w:color w:val="auto"/>
                <w:sz w:val="30"/>
                <w:szCs w:val="30"/>
              </w:rPr>
            </w:pPr>
            <w:r>
              <w:rPr>
                <w:rFonts w:hint="eastAsia" w:ascii="宋体" w:hAnsi="宋体" w:eastAsia="宋体" w:cs="宋体"/>
                <w:b/>
                <w:bCs/>
                <w:snapToGrid/>
                <w:color w:val="auto"/>
                <w:sz w:val="30"/>
                <w:szCs w:val="30"/>
              </w:rPr>
              <w:t>部门预算项目绩效目标申报表（2022年度）</w:t>
            </w:r>
          </w:p>
        </w:tc>
      </w:tr>
      <w:tr>
        <w:tblPrEx>
          <w:tblCellMar>
            <w:top w:w="0" w:type="dxa"/>
            <w:left w:w="108" w:type="dxa"/>
            <w:bottom w:w="0" w:type="dxa"/>
            <w:right w:w="108" w:type="dxa"/>
          </w:tblCellMar>
        </w:tblPrEx>
        <w:trPr>
          <w:trHeight w:val="342" w:hRule="atLeast"/>
        </w:trPr>
        <w:tc>
          <w:tcPr>
            <w:tcW w:w="0" w:type="auto"/>
            <w:gridSpan w:val="4"/>
            <w:tcBorders>
              <w:top w:val="single" w:color="FFFFFF" w:sz="4" w:space="0"/>
              <w:left w:val="single" w:color="FFFFFF" w:sz="4" w:space="0"/>
              <w:bottom w:val="nil"/>
              <w:right w:val="single" w:color="FFFFFF"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nil"/>
              <w:right w:val="single" w:color="FFFFFF"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nil"/>
              <w:right w:val="single" w:color="FFFFFF"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nil"/>
              <w:right w:val="single" w:color="FFFFFF"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nil"/>
              <w:right w:val="single" w:color="FFFFFF"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tcBorders>
              <w:top w:val="nil"/>
              <w:left w:val="nil"/>
              <w:bottom w:val="nil"/>
              <w:right w:val="single" w:color="FFFFFF"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　</w:t>
            </w:r>
          </w:p>
        </w:tc>
        <w:tc>
          <w:tcPr>
            <w:tcW w:w="0" w:type="auto"/>
            <w:gridSpan w:val="3"/>
            <w:tcBorders>
              <w:top w:val="single" w:color="FFFFFF" w:sz="4" w:space="0"/>
              <w:left w:val="nil"/>
              <w:bottom w:val="nil"/>
              <w:right w:val="single" w:color="FFFFFF"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22"/>
                <w:szCs w:val="22"/>
              </w:rPr>
            </w:pPr>
            <w:r>
              <w:rPr>
                <w:rFonts w:hint="eastAsia" w:ascii="宋体" w:hAnsi="宋体" w:eastAsia="宋体" w:cs="宋体"/>
                <w:snapToGrid/>
                <w:color w:val="auto"/>
                <w:sz w:val="22"/>
                <w:szCs w:val="22"/>
              </w:rPr>
              <w:t>金额单位：万元</w:t>
            </w:r>
          </w:p>
        </w:tc>
      </w:tr>
      <w:tr>
        <w:tblPrEx>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单位名称</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项目名称</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预算数</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年度目标</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一级指标</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二级指标</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三级指标</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指标性质</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指标值</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度量单位</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权重</w:t>
            </w:r>
          </w:p>
        </w:tc>
        <w:tc>
          <w:tcPr>
            <w:tcW w:w="0" w:type="auto"/>
            <w:tcBorders>
              <w:top w:val="single" w:color="000000" w:sz="4" w:space="0"/>
              <w:left w:val="nil"/>
              <w:bottom w:val="single" w:color="000000" w:sz="4" w:space="0"/>
              <w:right w:val="single" w:color="000000" w:sz="4" w:space="0"/>
            </w:tcBorders>
            <w:shd w:val="clear" w:color="EFF2F7" w:fill="EFF2F7"/>
            <w:noWrap/>
            <w:vAlign w:val="center"/>
          </w:tcPr>
          <w:p>
            <w:pPr>
              <w:kinsoku/>
              <w:autoSpaceDE/>
              <w:autoSpaceDN/>
              <w:adjustRightInd/>
              <w:snapToGrid/>
              <w:jc w:val="center"/>
              <w:textAlignment w:val="auto"/>
              <w:rPr>
                <w:rFonts w:hint="eastAsia" w:ascii="宋体" w:hAnsi="宋体" w:eastAsia="宋体" w:cs="宋体"/>
                <w:b/>
                <w:bCs/>
                <w:snapToGrid/>
                <w:color w:val="auto"/>
                <w:sz w:val="18"/>
                <w:szCs w:val="18"/>
              </w:rPr>
            </w:pPr>
            <w:r>
              <w:rPr>
                <w:rFonts w:hint="eastAsia" w:ascii="宋体" w:hAnsi="宋体" w:eastAsia="宋体" w:cs="宋体"/>
                <w:b/>
                <w:bCs/>
                <w:snapToGrid/>
                <w:color w:val="auto"/>
                <w:sz w:val="18"/>
                <w:szCs w:val="18"/>
              </w:rPr>
              <w:t>指标方向性</w:t>
            </w:r>
          </w:p>
        </w:tc>
      </w:tr>
      <w:tr>
        <w:tblPrEx>
          <w:tblCellMar>
            <w:top w:w="0" w:type="dxa"/>
            <w:left w:w="108" w:type="dxa"/>
            <w:bottom w:w="0" w:type="dxa"/>
            <w:right w:w="108" w:type="dxa"/>
          </w:tblCellMar>
        </w:tblPrEx>
        <w:trPr>
          <w:trHeight w:val="398"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332-夹江县国资金融局</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9,349.12</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　</w:t>
            </w:r>
          </w:p>
        </w:tc>
      </w:tr>
      <w:tr>
        <w:tblPrEx>
          <w:tblCellMar>
            <w:top w:w="0" w:type="dxa"/>
            <w:left w:w="108" w:type="dxa"/>
            <w:bottom w:w="0" w:type="dxa"/>
            <w:right w:w="108" w:type="dxa"/>
          </w:tblCellMar>
        </w:tblPrEx>
        <w:trPr>
          <w:trHeight w:val="1448"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332001-夹江县国资金融局机关</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定额公用经费</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15.40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保障单位日常运转，提高预算编制质量，严格执行预算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质量指标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预算编制准确率（计算方法为：∣（执行数-预算数）/预算数∣）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1853"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“三公经费”控制率[计算方法为：（三公经费实际支出数/预算安排数]×100%）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科目调整次数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次</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运转保障率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1448"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非定额公用经费</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9.80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保障单位日常运转，提高预算编制质量，严格执行预算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质量指标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预算编制准确率（计算方法为：∣（执行数-预算数）/预算数∣）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运转保障率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科目调整次数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次</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1853"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“三公经费”控制率[计算方法为：（三公经费实际支出数/预算安排数]×100%）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国资监督支出</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20.00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完成国资收入任务，深化县属国有企改革；促进银企对接，协调金融机构支持地方经济发展。</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时效指标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2021年</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2022</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期</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619"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满意度指标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服务对象满意度指标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完成收入任务</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人数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成本指标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减少成本支出</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完成收入任务2亿</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20000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完成收入任务</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2000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1853"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工会费</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0.92</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保障单位日常运转，提高预算编制质量，严格执行预算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“三公经费”控制率[计算方法为：（三公经费实际支出数/预算安排数]×100%）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运转保障率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科目调整次数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次</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1448"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质量指标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预算编制准确率（计算方法为：∣（执行数-预算数）/预算数∣）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福利费</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1.38</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保障单位日常运转，提高预算编制质量，严格执行预算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科目调整次数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次</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运转保障率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1853"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“三公经费”控制率[计算方法为：（三公经费实际支出数/预算安排数]×100%）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rPr>
          <w:trHeight w:val="1448"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质量指标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预算编制准确率（计算方法为：∣（执行数-预算数）/预算数∣）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1448"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党组织活动经费</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1.62</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保障单位日常运转，提高预算编制质量，严格执行预算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质量指标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预算编制准确率（计算方法为：∣（执行数-预算数）/预算数∣）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1853"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“三公经费”控制率[计算方法为：（三公经费实际支出数/预算安排数]×100%）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运转保障率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科目调整次数</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次</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22.5</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反向指标</w:t>
            </w:r>
          </w:p>
        </w:tc>
      </w:tr>
      <w:tr>
        <w:trPr>
          <w:trHeight w:val="3165"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乡村振兴“双百”项目指挥部专项资金</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300.00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1.保护、修复、整治东风堰灌区，畅通该区域马村河、龙头河、万华河水系，提升灌溉排涝能力，改善区域生态，建设水情教育文化基地、生态廊道等特色节点。 2.完善项目策划方案，打造特色村落聚集点、游客服务、购物、民宿、主题酒店等节点，建设以农耕文化为主的农旅融合示范基地。 3.突出“百里水乡”主题，推进道路等基础设施对标补短，通过整体谋划、统一设计、分步实施，展示东风堰灌溉文化，推动乡村风貌提质升级。 4.打造高标准蔬菜基地，完善生产要素基础设施建设。推进蔬菜冷链物流配送中心、质量检测中心、批发市场、电子商务交易平台等建设，完善蔬菜冷链物流配送体系。 5.整体谋划推进农村土地综合整治和“增减挂”，推进乡村振兴示范片建设，做好项目包装和项目融资。</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满意度指标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服务对象满意度指标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完成县委制定目标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98</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3165"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经济效益指标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完成县委制定目标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3165"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完成县委制定目标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套</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对国资公司补助</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right"/>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9,000.00</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促进县级国企发展壮大，补充县属国企承担社会公用事业费用缺口。</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产出指标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数量指标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促进国企业发展壮大</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blPrEx>
          <w:tblCellMar>
            <w:top w:w="0" w:type="dxa"/>
            <w:left w:w="108" w:type="dxa"/>
            <w:bottom w:w="0" w:type="dxa"/>
            <w:right w:w="108" w:type="dxa"/>
          </w:tblCellMar>
        </w:tblPrEx>
        <w:trPr>
          <w:trHeight w:val="619"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满意度指标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服务对象满意度指标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群众满意</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90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人</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r>
        <w:trPr>
          <w:trHeight w:val="424" w:hRule="atLeast"/>
        </w:trPr>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color w:val="auto"/>
                <w:sz w:val="18"/>
                <w:szCs w:val="18"/>
              </w:rPr>
            </w:pP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社会效益指标</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完成承担各项公用事业</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人/户</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30</w:t>
            </w:r>
          </w:p>
        </w:tc>
        <w:tc>
          <w:tcPr>
            <w:tcW w:w="0" w:type="auto"/>
            <w:tcBorders>
              <w:top w:val="nil"/>
              <w:left w:val="nil"/>
              <w:bottom w:val="single" w:color="000000" w:sz="4" w:space="0"/>
              <w:right w:val="single" w:color="000000" w:sz="4" w:space="0"/>
            </w:tcBorders>
            <w:shd w:val="clear" w:color="auto" w:fill="auto"/>
            <w:vAlign w:val="center"/>
          </w:tcPr>
          <w:p>
            <w:pPr>
              <w:kinsoku/>
              <w:autoSpaceDE/>
              <w:autoSpaceDN/>
              <w:adjustRightInd/>
              <w:snapToGrid/>
              <w:textAlignment w:val="auto"/>
              <w:rPr>
                <w:rFonts w:hint="eastAsia" w:ascii="宋体" w:hAnsi="宋体" w:eastAsia="宋体" w:cs="宋体"/>
                <w:snapToGrid/>
                <w:color w:val="auto"/>
                <w:sz w:val="18"/>
                <w:szCs w:val="18"/>
              </w:rPr>
            </w:pPr>
            <w:r>
              <w:rPr>
                <w:rFonts w:hint="eastAsia" w:ascii="宋体" w:hAnsi="宋体" w:eastAsia="宋体" w:cs="宋体"/>
                <w:snapToGrid/>
                <w:color w:val="auto"/>
                <w:sz w:val="18"/>
                <w:szCs w:val="18"/>
              </w:rPr>
              <w:t>正向指标</w:t>
            </w:r>
          </w:p>
        </w:tc>
      </w:tr>
    </w:tbl>
    <w:p/>
    <w:p/>
    <w:p>
      <w:pPr>
        <w:spacing w:line="66" w:lineRule="exact"/>
      </w:pPr>
    </w:p>
    <w:p>
      <w:pPr>
        <w:spacing w:before="50" w:line="225" w:lineRule="auto"/>
        <w:ind w:left="28"/>
        <w:rPr>
          <w:rFonts w:ascii="宋体" w:hAnsi="宋体" w:eastAsia="宋体" w:cs="宋体"/>
          <w:sz w:val="22"/>
          <w:szCs w:val="22"/>
        </w:rPr>
      </w:pPr>
      <w:r>
        <w:rPr>
          <w:rFonts w:ascii="宋体" w:hAnsi="宋体" w:eastAsia="宋体" w:cs="宋体"/>
          <w:spacing w:val="-1"/>
          <w:sz w:val="22"/>
          <w:szCs w:val="22"/>
        </w:rPr>
        <w:t>注：此表公开的为</w:t>
      </w:r>
      <w:r>
        <w:rPr>
          <w:rFonts w:ascii="宋体" w:hAnsi="宋体" w:eastAsia="宋体" w:cs="宋体"/>
          <w:sz w:val="22"/>
          <w:szCs w:val="22"/>
        </w:rPr>
        <w:t>特定目标类项目绩效目标。</w:t>
      </w:r>
    </w:p>
    <w:p>
      <w:pPr>
        <w:sectPr>
          <w:footerReference r:id="rId20" w:type="default"/>
          <w:pgSz w:w="16839" w:h="11906"/>
          <w:pgMar w:top="1012" w:right="1420" w:bottom="855" w:left="1420" w:header="0" w:footer="575" w:gutter="0"/>
          <w:cols w:space="720" w:num="1"/>
        </w:sectPr>
      </w:pPr>
    </w:p>
    <w:p>
      <w:pPr>
        <w:spacing w:line="91" w:lineRule="auto"/>
        <w:rPr>
          <w:sz w:val="2"/>
        </w:rPr>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before="223" w:line="168" w:lineRule="auto"/>
        <w:ind w:left="795"/>
        <w:outlineLvl w:val="1"/>
        <w:rPr>
          <w:rFonts w:ascii="微软雅黑" w:hAnsi="微软雅黑" w:eastAsia="微软雅黑" w:cs="微软雅黑"/>
          <w:sz w:val="52"/>
          <w:szCs w:val="52"/>
        </w:rPr>
      </w:pPr>
      <w:r>
        <w:rPr>
          <w:rFonts w:ascii="微软雅黑" w:hAnsi="微软雅黑" w:eastAsia="微软雅黑" w:cs="微软雅黑"/>
          <w:spacing w:val="6"/>
          <w:sz w:val="52"/>
          <w:szCs w:val="52"/>
        </w:rPr>
        <w:t>第三</w:t>
      </w:r>
      <w:r>
        <w:rPr>
          <w:rFonts w:ascii="微软雅黑" w:hAnsi="微软雅黑" w:eastAsia="微软雅黑" w:cs="微软雅黑"/>
          <w:spacing w:val="3"/>
          <w:sz w:val="52"/>
          <w:szCs w:val="52"/>
        </w:rPr>
        <w:t xml:space="preserve">部分   </w:t>
      </w:r>
      <w:r>
        <w:rPr>
          <w:rFonts w:hint="eastAsia" w:ascii="微软雅黑" w:hAnsi="微软雅黑" w:eastAsia="微软雅黑" w:cs="微软雅黑"/>
          <w:spacing w:val="3"/>
          <w:sz w:val="52"/>
          <w:szCs w:val="52"/>
        </w:rPr>
        <w:t>夹江县国资金融局机关</w:t>
      </w:r>
      <w:r>
        <w:rPr>
          <w:rFonts w:ascii="Times New Roman" w:hAnsi="Times New Roman" w:eastAsia="Times New Roman" w:cs="Times New Roman"/>
          <w:spacing w:val="-1"/>
          <w:sz w:val="52"/>
          <w:szCs w:val="52"/>
        </w:rPr>
        <w:t xml:space="preserve">2022 </w:t>
      </w:r>
      <w:r>
        <w:rPr>
          <w:rFonts w:ascii="微软雅黑" w:hAnsi="微软雅黑" w:eastAsia="微软雅黑" w:cs="微软雅黑"/>
          <w:spacing w:val="-1"/>
          <w:sz w:val="52"/>
          <w:szCs w:val="52"/>
        </w:rPr>
        <w:t>年单位预算情</w:t>
      </w:r>
      <w:r>
        <w:rPr>
          <w:rFonts w:ascii="微软雅黑" w:hAnsi="微软雅黑" w:eastAsia="微软雅黑" w:cs="微软雅黑"/>
          <w:sz w:val="52"/>
          <w:szCs w:val="52"/>
        </w:rPr>
        <w:t>况说明</w:t>
      </w:r>
    </w:p>
    <w:p>
      <w:pPr>
        <w:sectPr>
          <w:footerReference r:id="rId21" w:type="default"/>
          <w:pgSz w:w="11906" w:h="16839"/>
          <w:pgMar w:top="1431" w:right="1785" w:bottom="855" w:left="1785" w:header="0" w:footer="575" w:gutter="0"/>
          <w:cols w:space="720" w:num="1"/>
        </w:sectPr>
      </w:pPr>
    </w:p>
    <w:p>
      <w:pPr>
        <w:keepNext w:val="0"/>
        <w:keepLines w:val="0"/>
        <w:pageBreakBefore w:val="0"/>
        <w:widowControl/>
        <w:kinsoku/>
        <w:wordWrap/>
        <w:overflowPunct/>
        <w:topLinePunct w:val="0"/>
        <w:autoSpaceDE w:val="0"/>
        <w:autoSpaceDN w:val="0"/>
        <w:bidi w:val="0"/>
        <w:adjustRightInd w:val="0"/>
        <w:snapToGrid w:val="0"/>
        <w:spacing w:before="215" w:line="513" w:lineRule="exact"/>
        <w:ind w:left="672"/>
        <w:jc w:val="both"/>
        <w:textAlignment w:val="baseline"/>
        <w:outlineLvl w:val="1"/>
        <w:rPr>
          <w:rFonts w:ascii="黑体" w:hAnsi="黑体" w:eastAsia="黑体" w:cs="黑体"/>
          <w:sz w:val="31"/>
          <w:szCs w:val="31"/>
        </w:rPr>
      </w:pPr>
      <w:r>
        <w:rPr>
          <w:rFonts w:ascii="黑体" w:hAnsi="黑体" w:eastAsia="黑体" w:cs="黑体"/>
          <w:spacing w:val="8"/>
          <w:position w:val="4"/>
          <w:sz w:val="31"/>
          <w:szCs w:val="31"/>
        </w:rPr>
        <w:t>一、收支预算情况说</w:t>
      </w:r>
      <w:r>
        <w:rPr>
          <w:rFonts w:ascii="黑体" w:hAnsi="黑体" w:eastAsia="黑体" w:cs="黑体"/>
          <w:spacing w:val="7"/>
          <w:position w:val="4"/>
          <w:sz w:val="31"/>
          <w:szCs w:val="31"/>
        </w:rPr>
        <w:t>明</w:t>
      </w:r>
    </w:p>
    <w:p>
      <w:pPr>
        <w:keepNext w:val="0"/>
        <w:keepLines w:val="0"/>
        <w:pageBreakBefore w:val="0"/>
        <w:widowControl/>
        <w:kinsoku/>
        <w:wordWrap/>
        <w:overflowPunct/>
        <w:topLinePunct w:val="0"/>
        <w:autoSpaceDE w:val="0"/>
        <w:autoSpaceDN w:val="0"/>
        <w:bidi w:val="0"/>
        <w:adjustRightInd w:val="0"/>
        <w:snapToGrid w:val="0"/>
        <w:spacing w:before="75" w:line="345" w:lineRule="auto"/>
        <w:ind w:left="35" w:right="27" w:firstLine="640"/>
        <w:jc w:val="both"/>
        <w:textAlignment w:val="baseline"/>
        <w:rPr>
          <w:rFonts w:ascii="仿宋" w:hAnsi="仿宋" w:eastAsia="仿宋" w:cs="仿宋"/>
          <w:sz w:val="31"/>
          <w:szCs w:val="31"/>
        </w:rPr>
      </w:pPr>
      <w:r>
        <w:rPr>
          <w:rFonts w:ascii="仿宋" w:hAnsi="仿宋" w:eastAsia="仿宋" w:cs="仿宋"/>
          <w:spacing w:val="16"/>
          <w:sz w:val="31"/>
          <w:szCs w:val="31"/>
        </w:rPr>
        <w:t>按</w:t>
      </w:r>
      <w:r>
        <w:rPr>
          <w:rFonts w:ascii="仿宋" w:hAnsi="仿宋" w:eastAsia="仿宋" w:cs="仿宋"/>
          <w:spacing w:val="9"/>
          <w:sz w:val="31"/>
          <w:szCs w:val="31"/>
        </w:rPr>
        <w:t>照</w:t>
      </w:r>
      <w:r>
        <w:rPr>
          <w:rFonts w:ascii="仿宋" w:hAnsi="仿宋" w:eastAsia="仿宋" w:cs="仿宋"/>
          <w:spacing w:val="8"/>
          <w:sz w:val="31"/>
          <w:szCs w:val="31"/>
        </w:rPr>
        <w:t>综合预算的原则，</w:t>
      </w:r>
      <w:r>
        <w:rPr>
          <w:rFonts w:hint="eastAsia" w:ascii="仿宋" w:hAnsi="仿宋" w:eastAsia="仿宋" w:cs="仿宋"/>
          <w:spacing w:val="8"/>
          <w:sz w:val="31"/>
          <w:szCs w:val="31"/>
        </w:rPr>
        <w:t>局</w:t>
      </w:r>
      <w:r>
        <w:rPr>
          <w:rFonts w:ascii="仿宋" w:hAnsi="仿宋" w:eastAsia="仿宋" w:cs="仿宋"/>
          <w:spacing w:val="8"/>
          <w:sz w:val="31"/>
          <w:szCs w:val="31"/>
        </w:rPr>
        <w:t>机关所有收入和支出均纳入单</w:t>
      </w:r>
      <w:r>
        <w:rPr>
          <w:rFonts w:ascii="仿宋" w:hAnsi="仿宋" w:eastAsia="仿宋" w:cs="仿宋"/>
          <w:sz w:val="31"/>
          <w:szCs w:val="31"/>
        </w:rPr>
        <w:t xml:space="preserve"> </w:t>
      </w:r>
      <w:r>
        <w:rPr>
          <w:rFonts w:ascii="仿宋" w:hAnsi="仿宋" w:eastAsia="仿宋" w:cs="仿宋"/>
          <w:spacing w:val="-1"/>
          <w:sz w:val="31"/>
          <w:szCs w:val="31"/>
        </w:rPr>
        <w:t>位</w:t>
      </w:r>
      <w:r>
        <w:rPr>
          <w:rFonts w:ascii="仿宋" w:hAnsi="仿宋" w:eastAsia="仿宋" w:cs="仿宋"/>
          <w:sz w:val="31"/>
          <w:szCs w:val="31"/>
        </w:rPr>
        <w:t xml:space="preserve">预算管理。收入包括：一般公共预算拨款收入、上年结转； </w:t>
      </w:r>
      <w:r>
        <w:rPr>
          <w:rFonts w:ascii="仿宋" w:hAnsi="仿宋" w:eastAsia="仿宋" w:cs="仿宋"/>
          <w:spacing w:val="16"/>
          <w:sz w:val="31"/>
          <w:szCs w:val="31"/>
        </w:rPr>
        <w:t>支</w:t>
      </w:r>
      <w:r>
        <w:rPr>
          <w:rFonts w:ascii="仿宋" w:hAnsi="仿宋" w:eastAsia="仿宋" w:cs="仿宋"/>
          <w:spacing w:val="14"/>
          <w:sz w:val="31"/>
          <w:szCs w:val="31"/>
        </w:rPr>
        <w:t>出</w:t>
      </w:r>
      <w:r>
        <w:rPr>
          <w:rFonts w:ascii="仿宋" w:hAnsi="仿宋" w:eastAsia="仿宋" w:cs="仿宋"/>
          <w:spacing w:val="8"/>
          <w:sz w:val="31"/>
          <w:szCs w:val="31"/>
        </w:rPr>
        <w:t>包括：一般公共服务支出、教育支出、社会保障和就业</w:t>
      </w:r>
      <w:r>
        <w:rPr>
          <w:rFonts w:ascii="仿宋" w:hAnsi="仿宋" w:eastAsia="仿宋" w:cs="仿宋"/>
          <w:sz w:val="31"/>
          <w:szCs w:val="31"/>
        </w:rPr>
        <w:t xml:space="preserve"> </w:t>
      </w:r>
      <w:r>
        <w:rPr>
          <w:rFonts w:ascii="仿宋" w:hAnsi="仿宋" w:eastAsia="仿宋" w:cs="仿宋"/>
          <w:spacing w:val="20"/>
          <w:sz w:val="31"/>
          <w:szCs w:val="31"/>
        </w:rPr>
        <w:t>支</w:t>
      </w:r>
      <w:r>
        <w:rPr>
          <w:rFonts w:ascii="仿宋" w:hAnsi="仿宋" w:eastAsia="仿宋" w:cs="仿宋"/>
          <w:spacing w:val="10"/>
          <w:sz w:val="31"/>
          <w:szCs w:val="31"/>
        </w:rPr>
        <w:t>出、卫生健康支出、住房保障支出。</w:t>
      </w:r>
      <w:r>
        <w:rPr>
          <w:rFonts w:hint="eastAsia" w:ascii="仿宋" w:hAnsi="仿宋" w:eastAsia="仿宋" w:cs="仿宋"/>
          <w:spacing w:val="10"/>
          <w:sz w:val="31"/>
          <w:szCs w:val="31"/>
        </w:rPr>
        <w:t>局</w:t>
      </w:r>
      <w:r>
        <w:rPr>
          <w:rFonts w:ascii="仿宋" w:hAnsi="仿宋" w:eastAsia="仿宋" w:cs="仿宋"/>
          <w:spacing w:val="10"/>
          <w:sz w:val="31"/>
          <w:szCs w:val="31"/>
        </w:rPr>
        <w:t xml:space="preserve">机关 </w:t>
      </w:r>
      <w:r>
        <w:rPr>
          <w:rFonts w:ascii="Times New Roman" w:hAnsi="Times New Roman" w:eastAsia="Times New Roman" w:cs="Times New Roman"/>
          <w:spacing w:val="10"/>
          <w:sz w:val="31"/>
          <w:szCs w:val="31"/>
        </w:rPr>
        <w:t xml:space="preserve">2022 </w:t>
      </w:r>
      <w:r>
        <w:rPr>
          <w:rFonts w:ascii="仿宋" w:hAnsi="仿宋" w:eastAsia="仿宋" w:cs="仿宋"/>
          <w:spacing w:val="10"/>
          <w:sz w:val="31"/>
          <w:szCs w:val="31"/>
        </w:rPr>
        <w:t>年收支</w:t>
      </w:r>
      <w:r>
        <w:rPr>
          <w:rFonts w:ascii="仿宋" w:hAnsi="仿宋" w:eastAsia="仿宋" w:cs="仿宋"/>
          <w:sz w:val="31"/>
          <w:szCs w:val="31"/>
        </w:rPr>
        <w:t xml:space="preserve"> </w:t>
      </w:r>
      <w:r>
        <w:rPr>
          <w:rFonts w:ascii="仿宋" w:hAnsi="仿宋" w:eastAsia="仿宋" w:cs="仿宋"/>
          <w:spacing w:val="-4"/>
          <w:sz w:val="31"/>
          <w:szCs w:val="31"/>
        </w:rPr>
        <w:t>预算总数</w:t>
      </w:r>
      <w:r>
        <w:rPr>
          <w:rFonts w:ascii="Times New Roman" w:hAnsi="Times New Roman" w:eastAsia="Times New Roman" w:cs="Times New Roman"/>
          <w:spacing w:val="-4"/>
          <w:sz w:val="31"/>
          <w:szCs w:val="31"/>
        </w:rPr>
        <w:t>9192.39</w:t>
      </w:r>
      <w:r>
        <w:rPr>
          <w:rFonts w:ascii="Times New Roman" w:hAnsi="Times New Roman" w:eastAsia="Times New Roman" w:cs="Times New Roman"/>
          <w:spacing w:val="-2"/>
          <w:sz w:val="31"/>
          <w:szCs w:val="31"/>
        </w:rPr>
        <w:t xml:space="preserve"> </w:t>
      </w:r>
      <w:r>
        <w:rPr>
          <w:rFonts w:ascii="仿宋" w:hAnsi="仿宋" w:eastAsia="仿宋" w:cs="仿宋"/>
          <w:spacing w:val="-2"/>
          <w:sz w:val="31"/>
          <w:szCs w:val="31"/>
        </w:rPr>
        <w:t xml:space="preserve">万元，扣除上年结转预算因素后，比 </w:t>
      </w:r>
      <w:r>
        <w:rPr>
          <w:rFonts w:ascii="Times New Roman" w:hAnsi="Times New Roman" w:eastAsia="Times New Roman" w:cs="Times New Roman"/>
          <w:spacing w:val="-2"/>
          <w:sz w:val="31"/>
          <w:szCs w:val="31"/>
        </w:rPr>
        <w:t>2021</w:t>
      </w:r>
      <w:r>
        <w:rPr>
          <w:rFonts w:ascii="Times New Roman" w:hAnsi="Times New Roman" w:eastAsia="Times New Roman" w:cs="Times New Roman"/>
          <w:sz w:val="31"/>
          <w:szCs w:val="31"/>
        </w:rPr>
        <w:t xml:space="preserve"> </w:t>
      </w:r>
      <w:r>
        <w:rPr>
          <w:rFonts w:ascii="仿宋" w:hAnsi="仿宋" w:eastAsia="仿宋" w:cs="仿宋"/>
          <w:spacing w:val="4"/>
          <w:sz w:val="31"/>
          <w:szCs w:val="31"/>
        </w:rPr>
        <w:t>年收支预</w:t>
      </w:r>
      <w:r>
        <w:rPr>
          <w:rFonts w:ascii="仿宋" w:hAnsi="仿宋" w:eastAsia="仿宋" w:cs="仿宋"/>
          <w:spacing w:val="2"/>
          <w:sz w:val="31"/>
          <w:szCs w:val="31"/>
        </w:rPr>
        <w:t xml:space="preserve">算总数同口径增加 </w:t>
      </w:r>
      <w:r>
        <w:rPr>
          <w:rFonts w:ascii="Times New Roman" w:hAnsi="Times New Roman" w:eastAsia="Times New Roman" w:cs="Times New Roman"/>
          <w:spacing w:val="2"/>
          <w:sz w:val="31"/>
          <w:szCs w:val="31"/>
        </w:rPr>
        <w:t xml:space="preserve">9090.27 </w:t>
      </w:r>
      <w:r>
        <w:rPr>
          <w:rFonts w:ascii="仿宋" w:hAnsi="仿宋" w:eastAsia="仿宋" w:cs="仿宋"/>
          <w:spacing w:val="2"/>
          <w:sz w:val="31"/>
          <w:szCs w:val="31"/>
        </w:rPr>
        <w:t>万元，主要原因是</w:t>
      </w:r>
      <w:r>
        <w:rPr>
          <w:rFonts w:hint="eastAsia" w:ascii="仿宋" w:hAnsi="仿宋" w:eastAsia="仿宋" w:cs="仿宋"/>
          <w:spacing w:val="2"/>
          <w:sz w:val="31"/>
          <w:szCs w:val="31"/>
        </w:rPr>
        <w:t>对国资公司补助</w:t>
      </w:r>
      <w:r>
        <w:rPr>
          <w:rFonts w:ascii="仿宋" w:hAnsi="仿宋" w:eastAsia="仿宋" w:cs="仿宋"/>
          <w:spacing w:val="8"/>
          <w:sz w:val="31"/>
          <w:szCs w:val="31"/>
        </w:rPr>
        <w:t>等专项经费增加</w:t>
      </w:r>
      <w:r>
        <w:rPr>
          <w:rFonts w:ascii="仿宋" w:hAnsi="仿宋" w:eastAsia="仿宋" w:cs="仿宋"/>
          <w:spacing w:val="6"/>
          <w:sz w:val="31"/>
          <w:szCs w:val="31"/>
        </w:rPr>
        <w:t>。</w:t>
      </w:r>
    </w:p>
    <w:p>
      <w:pPr>
        <w:keepNext w:val="0"/>
        <w:keepLines w:val="0"/>
        <w:pageBreakBefore w:val="0"/>
        <w:widowControl/>
        <w:kinsoku/>
        <w:wordWrap/>
        <w:overflowPunct/>
        <w:topLinePunct w:val="0"/>
        <w:autoSpaceDE w:val="0"/>
        <w:autoSpaceDN w:val="0"/>
        <w:bidi w:val="0"/>
        <w:adjustRightInd w:val="0"/>
        <w:snapToGrid w:val="0"/>
        <w:spacing w:line="232" w:lineRule="auto"/>
        <w:ind w:left="692"/>
        <w:jc w:val="both"/>
        <w:textAlignment w:val="baseline"/>
        <w:outlineLvl w:val="2"/>
        <w:rPr>
          <w:rFonts w:ascii="楷体" w:hAnsi="楷体" w:eastAsia="楷体" w:cs="楷体"/>
          <w:sz w:val="31"/>
          <w:szCs w:val="31"/>
        </w:rPr>
      </w:pPr>
      <w:r>
        <w:rPr>
          <w:rFonts w:ascii="楷体" w:hAnsi="楷体" w:eastAsia="楷体" w:cs="楷体"/>
          <w:spacing w:val="27"/>
          <w:sz w:val="31"/>
          <w:szCs w:val="31"/>
          <w14:textOutline w14:w="5791" w14:cap="sq" w14:cmpd="sng" w14:algn="ctr">
            <w14:solidFill>
              <w14:srgbClr w14:val="000000"/>
            </w14:solidFill>
            <w14:prstDash w14:val="solid"/>
            <w14:bevel/>
          </w14:textOutline>
        </w:rPr>
        <w:t>(</w:t>
      </w:r>
      <w:r>
        <w:rPr>
          <w:rFonts w:ascii="楷体" w:hAnsi="楷体" w:eastAsia="楷体" w:cs="楷体"/>
          <w:spacing w:val="21"/>
          <w:sz w:val="31"/>
          <w:szCs w:val="31"/>
          <w14:textOutline w14:w="5791" w14:cap="sq" w14:cmpd="sng" w14:algn="ctr">
            <w14:solidFill>
              <w14:srgbClr w14:val="000000"/>
            </w14:solidFill>
            <w14:prstDash w14:val="solid"/>
            <w14:bevel/>
          </w14:textOutline>
        </w:rPr>
        <w:t>一)</w:t>
      </w:r>
      <w:r>
        <w:rPr>
          <w:rFonts w:ascii="楷体" w:hAnsi="楷体" w:eastAsia="楷体" w:cs="楷体"/>
          <w:spacing w:val="21"/>
          <w:sz w:val="31"/>
          <w:szCs w:val="31"/>
        </w:rPr>
        <w:t xml:space="preserve"> </w:t>
      </w:r>
      <w:r>
        <w:rPr>
          <w:rFonts w:ascii="楷体" w:hAnsi="楷体" w:eastAsia="楷体" w:cs="楷体"/>
          <w:spacing w:val="21"/>
          <w:sz w:val="31"/>
          <w:szCs w:val="31"/>
          <w14:textOutline w14:w="5791" w14:cap="sq" w14:cmpd="sng" w14:algn="ctr">
            <w14:solidFill>
              <w14:srgbClr w14:val="000000"/>
            </w14:solidFill>
            <w14:prstDash w14:val="solid"/>
            <w14:bevel/>
          </w14:textOutline>
        </w:rPr>
        <w:t>收入预算情况</w:t>
      </w:r>
    </w:p>
    <w:p>
      <w:pPr>
        <w:keepNext w:val="0"/>
        <w:keepLines w:val="0"/>
        <w:pageBreakBefore w:val="0"/>
        <w:widowControl/>
        <w:kinsoku/>
        <w:wordWrap/>
        <w:overflowPunct/>
        <w:topLinePunct w:val="0"/>
        <w:autoSpaceDE w:val="0"/>
        <w:autoSpaceDN w:val="0"/>
        <w:bidi w:val="0"/>
        <w:adjustRightInd w:val="0"/>
        <w:snapToGrid w:val="0"/>
        <w:spacing w:before="193" w:line="345" w:lineRule="auto"/>
        <w:ind w:left="37" w:right="112" w:firstLine="639"/>
        <w:jc w:val="both"/>
        <w:textAlignment w:val="baseline"/>
        <w:rPr>
          <w:rFonts w:ascii="仿宋" w:hAnsi="仿宋" w:eastAsia="仿宋" w:cs="仿宋"/>
          <w:sz w:val="31"/>
          <w:szCs w:val="31"/>
        </w:rPr>
      </w:pPr>
      <w:r>
        <w:rPr>
          <w:rFonts w:hint="eastAsia" w:ascii="仿宋" w:hAnsi="仿宋" w:eastAsia="仿宋" w:cs="仿宋"/>
          <w:spacing w:val="6"/>
          <w:sz w:val="31"/>
          <w:szCs w:val="31"/>
        </w:rPr>
        <w:t>局</w:t>
      </w:r>
      <w:r>
        <w:rPr>
          <w:rFonts w:ascii="仿宋" w:hAnsi="仿宋" w:eastAsia="仿宋" w:cs="仿宋"/>
          <w:spacing w:val="6"/>
          <w:sz w:val="31"/>
          <w:szCs w:val="31"/>
        </w:rPr>
        <w:t>机关</w:t>
      </w:r>
      <w:r>
        <w:rPr>
          <w:rFonts w:ascii="Times New Roman" w:hAnsi="Times New Roman" w:eastAsia="Times New Roman" w:cs="Times New Roman"/>
          <w:spacing w:val="6"/>
          <w:sz w:val="31"/>
          <w:szCs w:val="31"/>
        </w:rPr>
        <w:t>2022</w:t>
      </w:r>
      <w:r>
        <w:rPr>
          <w:rFonts w:ascii="Times New Roman" w:hAnsi="Times New Roman" w:eastAsia="Times New Roman" w:cs="Times New Roman"/>
          <w:spacing w:val="3"/>
          <w:sz w:val="31"/>
          <w:szCs w:val="31"/>
        </w:rPr>
        <w:t xml:space="preserve"> </w:t>
      </w:r>
      <w:r>
        <w:rPr>
          <w:rFonts w:ascii="仿宋" w:hAnsi="仿宋" w:eastAsia="仿宋" w:cs="仿宋"/>
          <w:spacing w:val="3"/>
          <w:sz w:val="31"/>
          <w:szCs w:val="31"/>
        </w:rPr>
        <w:t xml:space="preserve">年收入预算 </w:t>
      </w:r>
      <w:r>
        <w:rPr>
          <w:rFonts w:ascii="Times New Roman" w:hAnsi="Times New Roman" w:eastAsia="Times New Roman" w:cs="Times New Roman"/>
          <w:spacing w:val="3"/>
          <w:sz w:val="31"/>
          <w:szCs w:val="31"/>
        </w:rPr>
        <w:t xml:space="preserve">9192.9 </w:t>
      </w:r>
      <w:r>
        <w:rPr>
          <w:rFonts w:ascii="仿宋" w:hAnsi="仿宋" w:eastAsia="仿宋" w:cs="仿宋"/>
          <w:spacing w:val="3"/>
          <w:sz w:val="31"/>
          <w:szCs w:val="31"/>
        </w:rPr>
        <w:t>万元，其中：上年结</w:t>
      </w:r>
      <w:r>
        <w:rPr>
          <w:rFonts w:ascii="仿宋" w:hAnsi="仿宋" w:eastAsia="仿宋" w:cs="仿宋"/>
          <w:spacing w:val="-8"/>
          <w:sz w:val="31"/>
          <w:szCs w:val="31"/>
        </w:rPr>
        <w:t>转</w:t>
      </w:r>
      <w:r>
        <w:rPr>
          <w:rFonts w:ascii="Times New Roman" w:hAnsi="Times New Roman" w:eastAsia="Times New Roman" w:cs="Times New Roman"/>
          <w:spacing w:val="-8"/>
          <w:sz w:val="31"/>
          <w:szCs w:val="31"/>
        </w:rPr>
        <w:t>0</w:t>
      </w:r>
      <w:r>
        <w:rPr>
          <w:rFonts w:ascii="仿宋" w:hAnsi="仿宋" w:eastAsia="仿宋" w:cs="仿宋"/>
          <w:spacing w:val="-4"/>
          <w:sz w:val="31"/>
          <w:szCs w:val="31"/>
        </w:rPr>
        <w:t>万元，占</w:t>
      </w:r>
      <w:r>
        <w:rPr>
          <w:rFonts w:ascii="Times New Roman" w:hAnsi="Times New Roman" w:eastAsia="Times New Roman" w:cs="Times New Roman"/>
          <w:spacing w:val="-4"/>
          <w:sz w:val="31"/>
          <w:szCs w:val="31"/>
        </w:rPr>
        <w:t xml:space="preserve">0% </w:t>
      </w:r>
      <w:r>
        <w:rPr>
          <w:rFonts w:ascii="仿宋" w:hAnsi="仿宋" w:eastAsia="仿宋" w:cs="仿宋"/>
          <w:spacing w:val="-4"/>
          <w:sz w:val="31"/>
          <w:szCs w:val="31"/>
        </w:rPr>
        <w:t>；一般公共预算拨款收入</w:t>
      </w:r>
      <w:r>
        <w:rPr>
          <w:rFonts w:ascii="Times New Roman" w:hAnsi="Times New Roman" w:eastAsia="Times New Roman" w:cs="Times New Roman"/>
          <w:spacing w:val="-4"/>
          <w:sz w:val="31"/>
          <w:szCs w:val="31"/>
        </w:rPr>
        <w:t>192.39</w:t>
      </w:r>
      <w:r>
        <w:rPr>
          <w:rFonts w:ascii="Times New Roman" w:hAnsi="Times New Roman" w:eastAsia="Times New Roman" w:cs="Times New Roman"/>
          <w:sz w:val="31"/>
          <w:szCs w:val="31"/>
        </w:rPr>
        <w:t xml:space="preserve"> </w:t>
      </w:r>
      <w:r>
        <w:rPr>
          <w:rFonts w:ascii="仿宋" w:hAnsi="仿宋" w:eastAsia="仿宋" w:cs="仿宋"/>
          <w:spacing w:val="-15"/>
          <w:sz w:val="31"/>
          <w:szCs w:val="31"/>
        </w:rPr>
        <w:t>万</w:t>
      </w:r>
      <w:r>
        <w:rPr>
          <w:rFonts w:ascii="仿宋" w:hAnsi="仿宋" w:eastAsia="仿宋" w:cs="仿宋"/>
          <w:spacing w:val="-14"/>
          <w:sz w:val="31"/>
          <w:szCs w:val="31"/>
        </w:rPr>
        <w:t>元</w:t>
      </w:r>
      <w:r>
        <w:rPr>
          <w:rFonts w:hint="eastAsia" w:ascii="仿宋" w:hAnsi="仿宋" w:eastAsia="仿宋" w:cs="仿宋"/>
          <w:spacing w:val="-14"/>
          <w:sz w:val="31"/>
          <w:szCs w:val="31"/>
          <w:lang w:eastAsia="zh-CN"/>
        </w:rPr>
        <w:t>，</w:t>
      </w:r>
      <w:r>
        <w:rPr>
          <w:rFonts w:ascii="仿宋" w:hAnsi="仿宋" w:eastAsia="仿宋" w:cs="仿宋"/>
          <w:spacing w:val="-14"/>
          <w:sz w:val="31"/>
          <w:szCs w:val="31"/>
        </w:rPr>
        <w:t xml:space="preserve">占 </w:t>
      </w:r>
      <w:r>
        <w:rPr>
          <w:rFonts w:ascii="Times New Roman" w:hAnsi="Times New Roman" w:eastAsia="Times New Roman" w:cs="Times New Roman"/>
          <w:spacing w:val="-14"/>
          <w:sz w:val="31"/>
          <w:szCs w:val="31"/>
        </w:rPr>
        <w:t>2.09%</w:t>
      </w:r>
      <w:r>
        <w:rPr>
          <w:rFonts w:ascii="仿宋" w:hAnsi="仿宋" w:eastAsia="仿宋" w:cs="仿宋"/>
          <w:spacing w:val="-14"/>
          <w:sz w:val="31"/>
          <w:szCs w:val="31"/>
        </w:rPr>
        <w:t>。</w:t>
      </w:r>
    </w:p>
    <w:p>
      <w:pPr>
        <w:keepNext w:val="0"/>
        <w:keepLines w:val="0"/>
        <w:pageBreakBefore w:val="0"/>
        <w:widowControl/>
        <w:kinsoku/>
        <w:wordWrap/>
        <w:overflowPunct/>
        <w:topLinePunct w:val="0"/>
        <w:autoSpaceDE w:val="0"/>
        <w:autoSpaceDN w:val="0"/>
        <w:bidi w:val="0"/>
        <w:adjustRightInd w:val="0"/>
        <w:snapToGrid w:val="0"/>
        <w:spacing w:line="232" w:lineRule="auto"/>
        <w:ind w:left="692"/>
        <w:jc w:val="both"/>
        <w:textAlignment w:val="baseline"/>
        <w:outlineLvl w:val="2"/>
        <w:rPr>
          <w:rFonts w:ascii="楷体" w:hAnsi="楷体" w:eastAsia="楷体" w:cs="楷体"/>
          <w:sz w:val="31"/>
          <w:szCs w:val="31"/>
        </w:rPr>
      </w:pPr>
      <w:r>
        <w:rPr>
          <w:rFonts w:ascii="楷体" w:hAnsi="楷体" w:eastAsia="楷体" w:cs="楷体"/>
          <w:spacing w:val="27"/>
          <w:sz w:val="31"/>
          <w:szCs w:val="31"/>
          <w14:textOutline w14:w="5791" w14:cap="sq" w14:cmpd="sng" w14:algn="ctr">
            <w14:solidFill>
              <w14:srgbClr w14:val="000000"/>
            </w14:solidFill>
            <w14:prstDash w14:val="solid"/>
            <w14:bevel/>
          </w14:textOutline>
        </w:rPr>
        <w:t>(</w:t>
      </w:r>
      <w:r>
        <w:rPr>
          <w:rFonts w:ascii="楷体" w:hAnsi="楷体" w:eastAsia="楷体" w:cs="楷体"/>
          <w:spacing w:val="21"/>
          <w:sz w:val="31"/>
          <w:szCs w:val="31"/>
          <w14:textOutline w14:w="5791" w14:cap="sq" w14:cmpd="sng" w14:algn="ctr">
            <w14:solidFill>
              <w14:srgbClr w14:val="000000"/>
            </w14:solidFill>
            <w14:prstDash w14:val="solid"/>
            <w14:bevel/>
          </w14:textOutline>
        </w:rPr>
        <w:t>二)</w:t>
      </w:r>
      <w:r>
        <w:rPr>
          <w:rFonts w:ascii="楷体" w:hAnsi="楷体" w:eastAsia="楷体" w:cs="楷体"/>
          <w:spacing w:val="21"/>
          <w:sz w:val="31"/>
          <w:szCs w:val="31"/>
        </w:rPr>
        <w:t xml:space="preserve"> </w:t>
      </w:r>
      <w:r>
        <w:rPr>
          <w:rFonts w:ascii="楷体" w:hAnsi="楷体" w:eastAsia="楷体" w:cs="楷体"/>
          <w:spacing w:val="21"/>
          <w:sz w:val="31"/>
          <w:szCs w:val="31"/>
          <w14:textOutline w14:w="5791" w14:cap="sq" w14:cmpd="sng" w14:algn="ctr">
            <w14:solidFill>
              <w14:srgbClr w14:val="000000"/>
            </w14:solidFill>
            <w14:prstDash w14:val="solid"/>
            <w14:bevel/>
          </w14:textOutline>
        </w:rPr>
        <w:t>支出预算情况</w:t>
      </w:r>
    </w:p>
    <w:p>
      <w:pPr>
        <w:keepNext w:val="0"/>
        <w:keepLines w:val="0"/>
        <w:pageBreakBefore w:val="0"/>
        <w:widowControl/>
        <w:kinsoku/>
        <w:wordWrap/>
        <w:overflowPunct/>
        <w:topLinePunct w:val="0"/>
        <w:autoSpaceDE w:val="0"/>
        <w:autoSpaceDN w:val="0"/>
        <w:bidi w:val="0"/>
        <w:adjustRightInd w:val="0"/>
        <w:snapToGrid w:val="0"/>
        <w:spacing w:before="190" w:line="346" w:lineRule="auto"/>
        <w:ind w:left="17" w:right="113" w:firstLine="658"/>
        <w:jc w:val="both"/>
        <w:textAlignment w:val="baseline"/>
        <w:rPr>
          <w:rFonts w:ascii="仿宋" w:hAnsi="仿宋" w:eastAsia="仿宋" w:cs="仿宋"/>
          <w:sz w:val="31"/>
          <w:szCs w:val="31"/>
        </w:rPr>
      </w:pPr>
      <w:r>
        <w:rPr>
          <w:rFonts w:hint="eastAsia" w:ascii="仿宋" w:hAnsi="仿宋" w:eastAsia="仿宋" w:cs="仿宋"/>
          <w:spacing w:val="6"/>
          <w:sz w:val="31"/>
          <w:szCs w:val="31"/>
        </w:rPr>
        <w:t>局</w:t>
      </w:r>
      <w:r>
        <w:rPr>
          <w:rFonts w:ascii="仿宋" w:hAnsi="仿宋" w:eastAsia="仿宋" w:cs="仿宋"/>
          <w:spacing w:val="6"/>
          <w:sz w:val="31"/>
          <w:szCs w:val="31"/>
        </w:rPr>
        <w:t xml:space="preserve">机关 </w:t>
      </w:r>
      <w:r>
        <w:rPr>
          <w:rFonts w:ascii="Times New Roman" w:hAnsi="Times New Roman" w:eastAsia="Times New Roman" w:cs="Times New Roman"/>
          <w:spacing w:val="6"/>
          <w:sz w:val="31"/>
          <w:szCs w:val="31"/>
        </w:rPr>
        <w:t>2022</w:t>
      </w:r>
      <w:r>
        <w:rPr>
          <w:rFonts w:ascii="Times New Roman" w:hAnsi="Times New Roman" w:eastAsia="Times New Roman" w:cs="Times New Roman"/>
          <w:spacing w:val="3"/>
          <w:sz w:val="31"/>
          <w:szCs w:val="31"/>
        </w:rPr>
        <w:t xml:space="preserve"> </w:t>
      </w:r>
      <w:r>
        <w:rPr>
          <w:rFonts w:ascii="仿宋" w:hAnsi="仿宋" w:eastAsia="仿宋" w:cs="仿宋"/>
          <w:spacing w:val="3"/>
          <w:sz w:val="31"/>
          <w:szCs w:val="31"/>
        </w:rPr>
        <w:t xml:space="preserve">年支出预算 </w:t>
      </w:r>
      <w:r>
        <w:rPr>
          <w:rFonts w:ascii="Times New Roman" w:hAnsi="Times New Roman" w:eastAsia="Times New Roman" w:cs="Times New Roman"/>
          <w:spacing w:val="3"/>
          <w:sz w:val="31"/>
          <w:szCs w:val="31"/>
        </w:rPr>
        <w:t>9192.39</w:t>
      </w:r>
      <w:r>
        <w:rPr>
          <w:rFonts w:ascii="仿宋" w:hAnsi="仿宋" w:eastAsia="仿宋" w:cs="仿宋"/>
          <w:spacing w:val="3"/>
          <w:sz w:val="31"/>
          <w:szCs w:val="31"/>
        </w:rPr>
        <w:t>万元，其中：基本支</w:t>
      </w:r>
      <w:r>
        <w:rPr>
          <w:rFonts w:ascii="仿宋" w:hAnsi="仿宋" w:eastAsia="仿宋" w:cs="仿宋"/>
          <w:sz w:val="31"/>
          <w:szCs w:val="31"/>
        </w:rPr>
        <w:t xml:space="preserve"> </w:t>
      </w:r>
      <w:r>
        <w:rPr>
          <w:rFonts w:ascii="仿宋" w:hAnsi="仿宋" w:eastAsia="仿宋" w:cs="仿宋"/>
          <w:spacing w:val="-17"/>
          <w:sz w:val="31"/>
          <w:szCs w:val="31"/>
        </w:rPr>
        <w:t>出</w:t>
      </w:r>
      <w:r>
        <w:rPr>
          <w:rFonts w:ascii="Times New Roman" w:hAnsi="Times New Roman" w:eastAsia="Times New Roman" w:cs="Times New Roman"/>
          <w:spacing w:val="-17"/>
          <w:sz w:val="31"/>
          <w:szCs w:val="31"/>
        </w:rPr>
        <w:t xml:space="preserve">147.39 </w:t>
      </w:r>
      <w:r>
        <w:rPr>
          <w:rFonts w:ascii="仿宋" w:hAnsi="仿宋" w:eastAsia="仿宋" w:cs="仿宋"/>
          <w:spacing w:val="-17"/>
          <w:sz w:val="31"/>
          <w:szCs w:val="31"/>
        </w:rPr>
        <w:t>万元 ，占</w:t>
      </w:r>
      <w:r>
        <w:rPr>
          <w:rFonts w:ascii="Times New Roman" w:hAnsi="Times New Roman" w:eastAsia="Times New Roman" w:cs="Times New Roman"/>
          <w:spacing w:val="-17"/>
          <w:sz w:val="31"/>
          <w:szCs w:val="31"/>
        </w:rPr>
        <w:t xml:space="preserve">1.60% </w:t>
      </w:r>
      <w:r>
        <w:rPr>
          <w:rFonts w:ascii="仿宋" w:hAnsi="仿宋" w:eastAsia="仿宋" w:cs="仿宋"/>
          <w:spacing w:val="-17"/>
          <w:sz w:val="31"/>
          <w:szCs w:val="31"/>
        </w:rPr>
        <w:t xml:space="preserve">；项目支出 </w:t>
      </w:r>
      <w:r>
        <w:rPr>
          <w:rFonts w:ascii="Times New Roman" w:hAnsi="Times New Roman" w:eastAsia="Times New Roman" w:cs="Times New Roman"/>
          <w:spacing w:val="-17"/>
          <w:sz w:val="31"/>
          <w:szCs w:val="31"/>
        </w:rPr>
        <w:t>9045</w:t>
      </w:r>
      <w:r>
        <w:rPr>
          <w:rFonts w:ascii="仿宋" w:hAnsi="仿宋" w:eastAsia="仿宋" w:cs="仿宋"/>
          <w:spacing w:val="-17"/>
          <w:sz w:val="31"/>
          <w:szCs w:val="31"/>
        </w:rPr>
        <w:t>万元 ，</w:t>
      </w:r>
      <w:r>
        <w:rPr>
          <w:rFonts w:ascii="仿宋" w:hAnsi="仿宋" w:eastAsia="仿宋" w:cs="仿宋"/>
          <w:spacing w:val="-13"/>
          <w:sz w:val="31"/>
          <w:szCs w:val="31"/>
        </w:rPr>
        <w:t>占</w:t>
      </w:r>
      <w:r>
        <w:rPr>
          <w:rFonts w:ascii="仿宋" w:hAnsi="仿宋" w:eastAsia="仿宋" w:cs="仿宋"/>
          <w:sz w:val="31"/>
          <w:szCs w:val="31"/>
        </w:rPr>
        <w:t xml:space="preserve"> </w:t>
      </w:r>
      <w:r>
        <w:rPr>
          <w:rFonts w:ascii="Times New Roman" w:hAnsi="Times New Roman" w:eastAsia="Times New Roman" w:cs="Times New Roman"/>
          <w:spacing w:val="6"/>
          <w:sz w:val="31"/>
          <w:szCs w:val="31"/>
        </w:rPr>
        <w:t>98.40</w:t>
      </w:r>
      <w:r>
        <w:rPr>
          <w:rFonts w:ascii="Times New Roman" w:hAnsi="Times New Roman" w:eastAsia="Times New Roman" w:cs="Times New Roman"/>
          <w:spacing w:val="3"/>
          <w:sz w:val="31"/>
          <w:szCs w:val="31"/>
        </w:rPr>
        <w:t>%</w:t>
      </w:r>
      <w:r>
        <w:rPr>
          <w:rFonts w:ascii="仿宋" w:hAnsi="仿宋" w:eastAsia="仿宋" w:cs="仿宋"/>
          <w:spacing w:val="3"/>
          <w:sz w:val="31"/>
          <w:szCs w:val="31"/>
        </w:rPr>
        <w:t>。</w:t>
      </w:r>
    </w:p>
    <w:p>
      <w:pPr>
        <w:keepNext w:val="0"/>
        <w:keepLines w:val="0"/>
        <w:pageBreakBefore w:val="0"/>
        <w:widowControl/>
        <w:kinsoku/>
        <w:wordWrap/>
        <w:overflowPunct/>
        <w:topLinePunct w:val="0"/>
        <w:autoSpaceDE w:val="0"/>
        <w:autoSpaceDN w:val="0"/>
        <w:bidi w:val="0"/>
        <w:adjustRightInd w:val="0"/>
        <w:snapToGrid w:val="0"/>
        <w:spacing w:line="417" w:lineRule="exact"/>
        <w:ind w:left="672"/>
        <w:jc w:val="both"/>
        <w:textAlignment w:val="baseline"/>
        <w:outlineLvl w:val="1"/>
        <w:rPr>
          <w:rFonts w:ascii="黑体" w:hAnsi="黑体" w:eastAsia="黑体" w:cs="黑体"/>
          <w:sz w:val="31"/>
          <w:szCs w:val="31"/>
        </w:rPr>
      </w:pPr>
      <w:r>
        <w:rPr>
          <w:rFonts w:ascii="黑体" w:hAnsi="黑体" w:eastAsia="黑体" w:cs="黑体"/>
          <w:spacing w:val="16"/>
          <w:position w:val="2"/>
          <w:sz w:val="31"/>
          <w:szCs w:val="31"/>
        </w:rPr>
        <w:t>二</w:t>
      </w:r>
      <w:r>
        <w:rPr>
          <w:rFonts w:ascii="黑体" w:hAnsi="黑体" w:eastAsia="黑体" w:cs="黑体"/>
          <w:spacing w:val="8"/>
          <w:position w:val="2"/>
          <w:sz w:val="31"/>
          <w:szCs w:val="31"/>
        </w:rPr>
        <w:t>、财政拨款收支预算情况说明</w:t>
      </w:r>
    </w:p>
    <w:p>
      <w:pPr>
        <w:keepNext w:val="0"/>
        <w:keepLines w:val="0"/>
        <w:pageBreakBefore w:val="0"/>
        <w:widowControl/>
        <w:kinsoku/>
        <w:wordWrap/>
        <w:overflowPunct/>
        <w:topLinePunct w:val="0"/>
        <w:autoSpaceDE w:val="0"/>
        <w:autoSpaceDN w:val="0"/>
        <w:bidi w:val="0"/>
        <w:adjustRightInd w:val="0"/>
        <w:snapToGrid w:val="0"/>
        <w:spacing w:before="163" w:line="351" w:lineRule="auto"/>
        <w:ind w:left="20" w:firstLine="656"/>
        <w:jc w:val="both"/>
        <w:textAlignment w:val="baseline"/>
        <w:sectPr>
          <w:footerReference r:id="rId22" w:type="default"/>
          <w:pgSz w:w="11906" w:h="16839"/>
          <w:pgMar w:top="1431" w:right="1688" w:bottom="855" w:left="1785" w:header="0" w:footer="575" w:gutter="0"/>
          <w:cols w:space="720" w:num="1"/>
        </w:sectPr>
      </w:pPr>
      <w:r>
        <w:rPr>
          <w:rFonts w:hint="eastAsia" w:ascii="仿宋" w:hAnsi="仿宋" w:eastAsia="仿宋" w:cs="仿宋"/>
          <w:spacing w:val="-1"/>
          <w:sz w:val="31"/>
          <w:szCs w:val="31"/>
        </w:rPr>
        <w:t>局</w:t>
      </w:r>
      <w:r>
        <w:rPr>
          <w:rFonts w:ascii="仿宋" w:hAnsi="仿宋" w:eastAsia="仿宋" w:cs="仿宋"/>
          <w:spacing w:val="-1"/>
          <w:sz w:val="31"/>
          <w:szCs w:val="31"/>
        </w:rPr>
        <w:t>机关</w:t>
      </w:r>
      <w:r>
        <w:rPr>
          <w:rFonts w:ascii="Times New Roman" w:hAnsi="Times New Roman" w:eastAsia="Times New Roman" w:cs="Times New Roman"/>
          <w:spacing w:val="-1"/>
          <w:sz w:val="31"/>
          <w:szCs w:val="31"/>
        </w:rPr>
        <w:t xml:space="preserve">2022 </w:t>
      </w:r>
      <w:r>
        <w:rPr>
          <w:rFonts w:ascii="仿宋" w:hAnsi="仿宋" w:eastAsia="仿宋" w:cs="仿宋"/>
          <w:spacing w:val="-1"/>
          <w:sz w:val="31"/>
          <w:szCs w:val="31"/>
        </w:rPr>
        <w:t>年财政拨款收支预算总数</w:t>
      </w:r>
      <w:r>
        <w:rPr>
          <w:rFonts w:ascii="Times New Roman" w:hAnsi="Times New Roman" w:eastAsia="Times New Roman" w:cs="Times New Roman"/>
          <w:spacing w:val="-1"/>
          <w:sz w:val="31"/>
          <w:szCs w:val="31"/>
        </w:rPr>
        <w:t>9192.39</w:t>
      </w:r>
      <w:r>
        <w:rPr>
          <w:rFonts w:ascii="仿宋" w:hAnsi="仿宋" w:eastAsia="仿宋" w:cs="仿宋"/>
          <w:sz w:val="31"/>
          <w:szCs w:val="31"/>
        </w:rPr>
        <w:t>万元</w:t>
      </w:r>
      <w:r>
        <w:rPr>
          <w:rFonts w:ascii="Times New Roman" w:hAnsi="Times New Roman" w:eastAsia="Times New Roman" w:cs="Times New Roman"/>
          <w:sz w:val="31"/>
          <w:szCs w:val="31"/>
        </w:rPr>
        <w:t xml:space="preserve">, </w:t>
      </w:r>
      <w:r>
        <w:rPr>
          <w:rFonts w:ascii="仿宋" w:hAnsi="仿宋" w:eastAsia="仿宋" w:cs="仿宋"/>
          <w:sz w:val="31"/>
          <w:szCs w:val="31"/>
        </w:rPr>
        <w:t xml:space="preserve">比 </w:t>
      </w:r>
      <w:r>
        <w:rPr>
          <w:rFonts w:ascii="Times New Roman" w:hAnsi="Times New Roman" w:eastAsia="Times New Roman" w:cs="Times New Roman"/>
          <w:spacing w:val="18"/>
          <w:sz w:val="31"/>
          <w:szCs w:val="31"/>
        </w:rPr>
        <w:t>20</w:t>
      </w:r>
      <w:r>
        <w:rPr>
          <w:rFonts w:ascii="Times New Roman" w:hAnsi="Times New Roman" w:eastAsia="Times New Roman" w:cs="Times New Roman"/>
          <w:spacing w:val="10"/>
          <w:sz w:val="31"/>
          <w:szCs w:val="31"/>
        </w:rPr>
        <w:t>2</w:t>
      </w:r>
      <w:r>
        <w:rPr>
          <w:rFonts w:ascii="Times New Roman" w:hAnsi="Times New Roman" w:eastAsia="Times New Roman" w:cs="Times New Roman"/>
          <w:spacing w:val="9"/>
          <w:sz w:val="31"/>
          <w:szCs w:val="31"/>
        </w:rPr>
        <w:t xml:space="preserve">1 </w:t>
      </w:r>
      <w:r>
        <w:rPr>
          <w:rFonts w:ascii="仿宋" w:hAnsi="仿宋" w:eastAsia="仿宋" w:cs="仿宋"/>
          <w:spacing w:val="9"/>
          <w:sz w:val="31"/>
          <w:szCs w:val="31"/>
        </w:rPr>
        <w:t>年财政拨款收支预算总数增加</w:t>
      </w:r>
      <w:r>
        <w:rPr>
          <w:rFonts w:ascii="Times New Roman" w:hAnsi="Times New Roman" w:eastAsia="Times New Roman" w:cs="Times New Roman"/>
          <w:spacing w:val="9"/>
          <w:sz w:val="31"/>
          <w:szCs w:val="31"/>
        </w:rPr>
        <w:t xml:space="preserve">9090.27 </w:t>
      </w:r>
      <w:r>
        <w:rPr>
          <w:rFonts w:ascii="仿宋" w:hAnsi="仿宋" w:eastAsia="仿宋" w:cs="仿宋"/>
          <w:spacing w:val="9"/>
          <w:sz w:val="31"/>
          <w:szCs w:val="31"/>
        </w:rPr>
        <w:t>万元，扣除上年</w:t>
      </w:r>
      <w:r>
        <w:rPr>
          <w:rFonts w:ascii="仿宋" w:hAnsi="仿宋" w:eastAsia="仿宋" w:cs="仿宋"/>
          <w:sz w:val="31"/>
          <w:szCs w:val="31"/>
        </w:rPr>
        <w:t xml:space="preserve"> </w:t>
      </w:r>
      <w:r>
        <w:rPr>
          <w:rFonts w:ascii="仿宋" w:hAnsi="仿宋" w:eastAsia="仿宋" w:cs="仿宋"/>
          <w:spacing w:val="-4"/>
          <w:sz w:val="31"/>
          <w:szCs w:val="31"/>
        </w:rPr>
        <w:t>结</w:t>
      </w:r>
      <w:r>
        <w:rPr>
          <w:rFonts w:ascii="仿宋" w:hAnsi="仿宋" w:eastAsia="仿宋" w:cs="仿宋"/>
          <w:spacing w:val="-2"/>
          <w:sz w:val="31"/>
          <w:szCs w:val="31"/>
        </w:rPr>
        <w:t>转预算因素后，比</w:t>
      </w:r>
      <w:r>
        <w:rPr>
          <w:rFonts w:ascii="Times New Roman" w:hAnsi="Times New Roman" w:eastAsia="Times New Roman" w:cs="Times New Roman"/>
          <w:spacing w:val="-2"/>
          <w:sz w:val="31"/>
          <w:szCs w:val="31"/>
        </w:rPr>
        <w:t xml:space="preserve">2021 </w:t>
      </w:r>
      <w:r>
        <w:rPr>
          <w:rFonts w:ascii="仿宋" w:hAnsi="仿宋" w:eastAsia="仿宋" w:cs="仿宋"/>
          <w:spacing w:val="-2"/>
          <w:sz w:val="31"/>
          <w:szCs w:val="31"/>
        </w:rPr>
        <w:t xml:space="preserve">年收支预算总数同口径增加 </w:t>
      </w:r>
      <w:r>
        <w:rPr>
          <w:rFonts w:ascii="Times New Roman" w:hAnsi="Times New Roman" w:eastAsia="Times New Roman" w:cs="Times New Roman"/>
          <w:spacing w:val="-2"/>
          <w:sz w:val="31"/>
          <w:szCs w:val="31"/>
        </w:rPr>
        <w:t>9092.39</w:t>
      </w:r>
      <w:r>
        <w:rPr>
          <w:rFonts w:ascii="仿宋" w:hAnsi="仿宋" w:eastAsia="仿宋" w:cs="仿宋"/>
          <w:spacing w:val="2"/>
          <w:sz w:val="31"/>
          <w:szCs w:val="31"/>
        </w:rPr>
        <w:t>万元，主要原因是</w:t>
      </w:r>
      <w:r>
        <w:rPr>
          <w:rFonts w:hint="eastAsia" w:ascii="仿宋" w:hAnsi="仿宋" w:eastAsia="仿宋" w:cs="仿宋"/>
          <w:spacing w:val="2"/>
          <w:sz w:val="31"/>
          <w:szCs w:val="31"/>
        </w:rPr>
        <w:t>对国资公司补助</w:t>
      </w:r>
      <w:r>
        <w:rPr>
          <w:rFonts w:ascii="仿宋" w:hAnsi="仿宋" w:eastAsia="仿宋" w:cs="仿宋"/>
          <w:spacing w:val="8"/>
          <w:sz w:val="31"/>
          <w:szCs w:val="31"/>
        </w:rPr>
        <w:t>等专项经费增加</w:t>
      </w:r>
      <w:r>
        <w:rPr>
          <w:rFonts w:hint="eastAsia" w:ascii="仿宋" w:hAnsi="仿宋" w:eastAsia="仿宋" w:cs="仿宋"/>
          <w:spacing w:val="8"/>
          <w:sz w:val="31"/>
          <w:szCs w:val="31"/>
        </w:rPr>
        <w:t>。</w:t>
      </w:r>
    </w:p>
    <w:p>
      <w:pPr>
        <w:keepNext w:val="0"/>
        <w:keepLines w:val="0"/>
        <w:pageBreakBefore w:val="0"/>
        <w:widowControl/>
        <w:kinsoku/>
        <w:wordWrap/>
        <w:overflowPunct/>
        <w:topLinePunct w:val="0"/>
        <w:autoSpaceDE w:val="0"/>
        <w:autoSpaceDN w:val="0"/>
        <w:bidi w:val="0"/>
        <w:adjustRightInd w:val="0"/>
        <w:snapToGrid w:val="0"/>
        <w:spacing w:before="195" w:line="346" w:lineRule="auto"/>
        <w:ind w:right="105"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收入包括：</w:t>
      </w:r>
      <w:r>
        <w:rPr>
          <w:rFonts w:ascii="仿宋" w:hAnsi="仿宋" w:eastAsia="仿宋" w:cs="仿宋"/>
          <w:spacing w:val="4"/>
          <w:sz w:val="31"/>
          <w:szCs w:val="31"/>
        </w:rPr>
        <w:t>本</w:t>
      </w:r>
      <w:r>
        <w:rPr>
          <w:rFonts w:ascii="仿宋" w:hAnsi="仿宋" w:eastAsia="仿宋" w:cs="仿宋"/>
          <w:spacing w:val="3"/>
          <w:sz w:val="31"/>
          <w:szCs w:val="31"/>
        </w:rPr>
        <w:t>年一般公共预算拨款收入</w:t>
      </w:r>
      <w:r>
        <w:rPr>
          <w:rFonts w:ascii="Times New Roman" w:hAnsi="Times New Roman" w:eastAsia="Times New Roman" w:cs="Times New Roman"/>
          <w:spacing w:val="3"/>
          <w:sz w:val="31"/>
          <w:szCs w:val="31"/>
        </w:rPr>
        <w:t xml:space="preserve">192.39 </w:t>
      </w:r>
      <w:r>
        <w:rPr>
          <w:rFonts w:ascii="仿宋" w:hAnsi="仿宋" w:eastAsia="仿宋" w:cs="仿宋"/>
          <w:spacing w:val="3"/>
          <w:sz w:val="31"/>
          <w:szCs w:val="31"/>
        </w:rPr>
        <w:t>万元、</w:t>
      </w:r>
      <w:r>
        <w:rPr>
          <w:rFonts w:hint="eastAsia" w:ascii="仿宋" w:hAnsi="仿宋" w:eastAsia="仿宋" w:cs="仿宋"/>
          <w:spacing w:val="3"/>
          <w:sz w:val="31"/>
          <w:szCs w:val="31"/>
        </w:rPr>
        <w:t>政府基金预算收入</w:t>
      </w:r>
      <w:r>
        <w:rPr>
          <w:rFonts w:hint="eastAsia" w:ascii="Times New Roman" w:hAnsi="Times New Roman" w:eastAsia="Times New Roman" w:cs="Times New Roman"/>
          <w:spacing w:val="3"/>
          <w:sz w:val="31"/>
          <w:szCs w:val="31"/>
        </w:rPr>
        <w:t>9</w:t>
      </w:r>
      <w:r>
        <w:rPr>
          <w:rFonts w:ascii="Times New Roman" w:hAnsi="Times New Roman" w:eastAsia="Times New Roman" w:cs="Times New Roman"/>
          <w:spacing w:val="3"/>
          <w:sz w:val="31"/>
          <w:szCs w:val="31"/>
        </w:rPr>
        <w:t>000.00</w:t>
      </w:r>
      <w:r>
        <w:rPr>
          <w:rFonts w:hint="eastAsia" w:ascii="仿宋" w:hAnsi="仿宋" w:eastAsia="仿宋" w:cs="仿宋"/>
          <w:spacing w:val="3"/>
          <w:sz w:val="31"/>
          <w:szCs w:val="31"/>
        </w:rPr>
        <w:t>万元</w:t>
      </w:r>
      <w:r>
        <w:rPr>
          <w:rFonts w:ascii="仿宋" w:hAnsi="仿宋" w:eastAsia="仿宋" w:cs="仿宋"/>
          <w:sz w:val="31"/>
          <w:szCs w:val="31"/>
        </w:rPr>
        <w:t xml:space="preserve"> </w:t>
      </w:r>
      <w:r>
        <w:rPr>
          <w:rFonts w:ascii="仿宋" w:hAnsi="仿宋" w:eastAsia="仿宋" w:cs="仿宋"/>
          <w:spacing w:val="4"/>
          <w:sz w:val="31"/>
          <w:szCs w:val="31"/>
        </w:rPr>
        <w:t>上年</w:t>
      </w:r>
      <w:r>
        <w:rPr>
          <w:rFonts w:ascii="仿宋" w:hAnsi="仿宋" w:eastAsia="仿宋" w:cs="仿宋"/>
          <w:spacing w:val="2"/>
          <w:sz w:val="31"/>
          <w:szCs w:val="31"/>
        </w:rPr>
        <w:t xml:space="preserve">结转一般公共预算拨款收入 </w:t>
      </w:r>
      <w:r>
        <w:rPr>
          <w:rFonts w:ascii="Times New Roman" w:hAnsi="Times New Roman" w:eastAsia="Times New Roman" w:cs="Times New Roman"/>
          <w:spacing w:val="2"/>
          <w:sz w:val="31"/>
          <w:szCs w:val="31"/>
        </w:rPr>
        <w:t xml:space="preserve">0 </w:t>
      </w:r>
      <w:r>
        <w:rPr>
          <w:rFonts w:ascii="仿宋" w:hAnsi="仿宋" w:eastAsia="仿宋" w:cs="仿宋"/>
          <w:spacing w:val="2"/>
          <w:sz w:val="31"/>
          <w:szCs w:val="31"/>
        </w:rPr>
        <w:t>万元；支出包括：</w:t>
      </w:r>
      <w:r>
        <w:rPr>
          <w:rFonts w:ascii="仿宋" w:hAnsi="仿宋" w:eastAsia="仿宋" w:cs="仿宋"/>
          <w:spacing w:val="4"/>
          <w:sz w:val="31"/>
          <w:szCs w:val="31"/>
        </w:rPr>
        <w:t xml:space="preserve">教育支出 </w:t>
      </w:r>
      <w:r>
        <w:rPr>
          <w:rFonts w:ascii="Times New Roman" w:hAnsi="Times New Roman" w:eastAsia="Times New Roman" w:cs="Times New Roman"/>
          <w:spacing w:val="4"/>
          <w:sz w:val="31"/>
          <w:szCs w:val="31"/>
        </w:rPr>
        <w:t xml:space="preserve">2.3 </w:t>
      </w:r>
      <w:r>
        <w:rPr>
          <w:rFonts w:ascii="仿宋" w:hAnsi="仿宋" w:eastAsia="仿宋" w:cs="仿宋"/>
          <w:spacing w:val="4"/>
          <w:sz w:val="31"/>
          <w:szCs w:val="31"/>
        </w:rPr>
        <w:t>万元、社会保</w:t>
      </w:r>
      <w:r>
        <w:rPr>
          <w:rFonts w:ascii="仿宋" w:hAnsi="仿宋" w:eastAsia="仿宋" w:cs="仿宋"/>
          <w:spacing w:val="2"/>
          <w:sz w:val="31"/>
          <w:szCs w:val="31"/>
        </w:rPr>
        <w:t xml:space="preserve">障和就业支出 </w:t>
      </w:r>
      <w:r>
        <w:rPr>
          <w:rFonts w:ascii="Times New Roman" w:hAnsi="Times New Roman" w:eastAsia="Times New Roman" w:cs="Times New Roman"/>
          <w:spacing w:val="2"/>
          <w:sz w:val="31"/>
          <w:szCs w:val="31"/>
        </w:rPr>
        <w:t xml:space="preserve">12.94 </w:t>
      </w:r>
      <w:r>
        <w:rPr>
          <w:rFonts w:ascii="仿宋" w:hAnsi="仿宋" w:eastAsia="仿宋" w:cs="仿宋"/>
          <w:spacing w:val="2"/>
          <w:sz w:val="31"/>
          <w:szCs w:val="31"/>
        </w:rPr>
        <w:t xml:space="preserve">万元、卫生健康支出 </w:t>
      </w:r>
      <w:r>
        <w:rPr>
          <w:rFonts w:ascii="Times New Roman" w:hAnsi="Times New Roman" w:eastAsia="Times New Roman" w:cs="Times New Roman"/>
          <w:spacing w:val="2"/>
          <w:sz w:val="31"/>
          <w:szCs w:val="31"/>
        </w:rPr>
        <w:t xml:space="preserve">6.83 </w:t>
      </w:r>
      <w:r>
        <w:rPr>
          <w:rFonts w:ascii="仿宋" w:hAnsi="仿宋" w:eastAsia="仿宋" w:cs="仿宋"/>
          <w:spacing w:val="2"/>
          <w:sz w:val="31"/>
          <w:szCs w:val="31"/>
        </w:rPr>
        <w:t>万元、</w:t>
      </w:r>
      <w:r>
        <w:rPr>
          <w:rFonts w:hint="eastAsia" w:ascii="仿宋" w:hAnsi="仿宋" w:eastAsia="仿宋" w:cs="仿宋"/>
          <w:spacing w:val="2"/>
          <w:sz w:val="31"/>
          <w:szCs w:val="31"/>
        </w:rPr>
        <w:t>城乡社区支出</w:t>
      </w:r>
      <w:r>
        <w:rPr>
          <w:rFonts w:hint="eastAsia" w:ascii="Times New Roman" w:hAnsi="Times New Roman" w:eastAsia="Times New Roman" w:cs="Times New Roman"/>
          <w:spacing w:val="3"/>
          <w:sz w:val="31"/>
          <w:szCs w:val="31"/>
        </w:rPr>
        <w:t>9</w:t>
      </w:r>
      <w:r>
        <w:rPr>
          <w:rFonts w:ascii="Times New Roman" w:hAnsi="Times New Roman" w:eastAsia="Times New Roman" w:cs="Times New Roman"/>
          <w:spacing w:val="3"/>
          <w:sz w:val="31"/>
          <w:szCs w:val="31"/>
        </w:rPr>
        <w:t>000.00</w:t>
      </w:r>
      <w:r>
        <w:rPr>
          <w:rFonts w:hint="eastAsia" w:ascii="仿宋" w:hAnsi="仿宋" w:eastAsia="仿宋" w:cs="仿宋"/>
          <w:spacing w:val="2"/>
          <w:sz w:val="31"/>
          <w:szCs w:val="31"/>
        </w:rPr>
        <w:t>万元、资源勘探工业信息等支出</w:t>
      </w:r>
      <w:r>
        <w:rPr>
          <w:rFonts w:hint="eastAsia" w:ascii="Times New Roman" w:hAnsi="Times New Roman" w:eastAsia="Times New Roman" w:cs="Times New Roman"/>
          <w:spacing w:val="3"/>
          <w:sz w:val="31"/>
          <w:szCs w:val="31"/>
        </w:rPr>
        <w:t>4</w:t>
      </w:r>
      <w:r>
        <w:rPr>
          <w:rFonts w:ascii="Times New Roman" w:hAnsi="Times New Roman" w:eastAsia="Times New Roman" w:cs="Times New Roman"/>
          <w:spacing w:val="3"/>
          <w:sz w:val="31"/>
          <w:szCs w:val="31"/>
        </w:rPr>
        <w:t>5.00</w:t>
      </w:r>
      <w:r>
        <w:rPr>
          <w:rFonts w:hint="eastAsia" w:ascii="仿宋" w:hAnsi="仿宋" w:eastAsia="仿宋" w:cs="仿宋"/>
          <w:spacing w:val="2"/>
          <w:sz w:val="31"/>
          <w:szCs w:val="31"/>
        </w:rPr>
        <w:t>万元、金融支出1</w:t>
      </w:r>
      <w:r>
        <w:rPr>
          <w:rFonts w:ascii="仿宋" w:hAnsi="仿宋" w:eastAsia="仿宋" w:cs="仿宋"/>
          <w:spacing w:val="2"/>
          <w:sz w:val="31"/>
          <w:szCs w:val="31"/>
        </w:rPr>
        <w:t>09.62</w:t>
      </w:r>
      <w:r>
        <w:rPr>
          <w:rFonts w:hint="eastAsia" w:ascii="仿宋" w:hAnsi="仿宋" w:eastAsia="仿宋" w:cs="仿宋"/>
          <w:spacing w:val="2"/>
          <w:sz w:val="31"/>
          <w:szCs w:val="31"/>
        </w:rPr>
        <w:t>万元、</w:t>
      </w:r>
      <w:r>
        <w:rPr>
          <w:rFonts w:ascii="仿宋" w:hAnsi="仿宋" w:eastAsia="仿宋" w:cs="仿宋"/>
          <w:sz w:val="31"/>
          <w:szCs w:val="31"/>
        </w:rPr>
        <w:t>住房</w:t>
      </w:r>
      <w:r>
        <w:rPr>
          <w:rFonts w:ascii="仿宋" w:hAnsi="仿宋" w:eastAsia="仿宋" w:cs="仿宋"/>
          <w:spacing w:val="-10"/>
          <w:sz w:val="31"/>
          <w:szCs w:val="31"/>
        </w:rPr>
        <w:t>保</w:t>
      </w:r>
      <w:r>
        <w:rPr>
          <w:rFonts w:ascii="仿宋" w:hAnsi="仿宋" w:eastAsia="仿宋" w:cs="仿宋"/>
          <w:spacing w:val="-6"/>
          <w:sz w:val="31"/>
          <w:szCs w:val="31"/>
        </w:rPr>
        <w:t>障</w:t>
      </w:r>
      <w:r>
        <w:rPr>
          <w:rFonts w:ascii="仿宋" w:hAnsi="仿宋" w:eastAsia="仿宋" w:cs="仿宋"/>
          <w:spacing w:val="-5"/>
          <w:sz w:val="31"/>
          <w:szCs w:val="31"/>
        </w:rPr>
        <w:t xml:space="preserve">支出 </w:t>
      </w:r>
      <w:r>
        <w:rPr>
          <w:rFonts w:ascii="Times New Roman" w:hAnsi="Times New Roman" w:eastAsia="Times New Roman" w:cs="Times New Roman"/>
          <w:spacing w:val="-5"/>
          <w:sz w:val="31"/>
          <w:szCs w:val="31"/>
        </w:rPr>
        <w:t>15.72</w:t>
      </w:r>
      <w:r>
        <w:rPr>
          <w:rFonts w:ascii="仿宋" w:hAnsi="仿宋" w:eastAsia="仿宋" w:cs="仿宋"/>
          <w:spacing w:val="-5"/>
          <w:sz w:val="31"/>
          <w:szCs w:val="31"/>
        </w:rPr>
        <w:t>万元。</w:t>
      </w:r>
    </w:p>
    <w:p>
      <w:pPr>
        <w:keepNext w:val="0"/>
        <w:keepLines w:val="0"/>
        <w:pageBreakBefore w:val="0"/>
        <w:widowControl/>
        <w:kinsoku/>
        <w:wordWrap/>
        <w:overflowPunct/>
        <w:topLinePunct w:val="0"/>
        <w:autoSpaceDE w:val="0"/>
        <w:autoSpaceDN w:val="0"/>
        <w:bidi w:val="0"/>
        <w:adjustRightInd w:val="0"/>
        <w:snapToGrid w:val="0"/>
        <w:spacing w:before="1"/>
        <w:ind w:left="673"/>
        <w:jc w:val="both"/>
        <w:textAlignment w:val="baseline"/>
        <w:outlineLvl w:val="1"/>
        <w:rPr>
          <w:rFonts w:ascii="黑体" w:hAnsi="黑体" w:eastAsia="黑体" w:cs="黑体"/>
          <w:sz w:val="31"/>
          <w:szCs w:val="31"/>
        </w:rPr>
      </w:pPr>
      <w:r>
        <w:rPr>
          <w:rFonts w:ascii="黑体" w:hAnsi="黑体" w:eastAsia="黑体" w:cs="黑体"/>
          <w:spacing w:val="16"/>
          <w:sz w:val="31"/>
          <w:szCs w:val="31"/>
        </w:rPr>
        <w:t>三</w:t>
      </w:r>
      <w:r>
        <w:rPr>
          <w:rFonts w:ascii="黑体" w:hAnsi="黑体" w:eastAsia="黑体" w:cs="黑体"/>
          <w:spacing w:val="9"/>
          <w:sz w:val="31"/>
          <w:szCs w:val="31"/>
        </w:rPr>
        <w:t>、</w:t>
      </w:r>
      <w:r>
        <w:rPr>
          <w:rFonts w:ascii="黑体" w:hAnsi="黑体" w:eastAsia="黑体" w:cs="黑体"/>
          <w:spacing w:val="8"/>
          <w:sz w:val="31"/>
          <w:szCs w:val="31"/>
        </w:rPr>
        <w:t>一般公共预算当年拨款情况说明</w:t>
      </w:r>
    </w:p>
    <w:p>
      <w:pPr>
        <w:keepNext w:val="0"/>
        <w:keepLines w:val="0"/>
        <w:pageBreakBefore w:val="0"/>
        <w:widowControl/>
        <w:kinsoku/>
        <w:wordWrap/>
        <w:overflowPunct/>
        <w:topLinePunct w:val="0"/>
        <w:autoSpaceDE w:val="0"/>
        <w:autoSpaceDN w:val="0"/>
        <w:bidi w:val="0"/>
        <w:adjustRightInd w:val="0"/>
        <w:snapToGrid w:val="0"/>
        <w:spacing w:before="173" w:line="231" w:lineRule="auto"/>
        <w:ind w:left="692"/>
        <w:jc w:val="both"/>
        <w:textAlignment w:val="baseline"/>
        <w:outlineLvl w:val="2"/>
        <w:rPr>
          <w:rFonts w:ascii="楷体" w:hAnsi="楷体" w:eastAsia="楷体" w:cs="楷体"/>
          <w:sz w:val="31"/>
          <w:szCs w:val="31"/>
        </w:rPr>
      </w:pPr>
      <w:r>
        <w:rPr>
          <w:rFonts w:ascii="楷体" w:hAnsi="楷体" w:eastAsia="楷体" w:cs="楷体"/>
          <w:spacing w:val="23"/>
          <w:sz w:val="31"/>
          <w:szCs w:val="31"/>
          <w14:textOutline w14:w="5791" w14:cap="sq" w14:cmpd="sng" w14:algn="ctr">
            <w14:solidFill>
              <w14:srgbClr w14:val="000000"/>
            </w14:solidFill>
            <w14:prstDash w14:val="solid"/>
            <w14:bevel/>
          </w14:textOutline>
        </w:rPr>
        <w:t>(</w:t>
      </w:r>
      <w:r>
        <w:rPr>
          <w:rFonts w:ascii="楷体" w:hAnsi="楷体" w:eastAsia="楷体" w:cs="楷体"/>
          <w:spacing w:val="16"/>
          <w:sz w:val="31"/>
          <w:szCs w:val="31"/>
          <w14:textOutline w14:w="5791" w14:cap="sq" w14:cmpd="sng" w14:algn="ctr">
            <w14:solidFill>
              <w14:srgbClr w14:val="000000"/>
            </w14:solidFill>
            <w14:prstDash w14:val="solid"/>
            <w14:bevel/>
          </w14:textOutline>
        </w:rPr>
        <w:t>一)</w:t>
      </w:r>
      <w:r>
        <w:rPr>
          <w:rFonts w:ascii="楷体" w:hAnsi="楷体" w:eastAsia="楷体" w:cs="楷体"/>
          <w:spacing w:val="16"/>
          <w:sz w:val="31"/>
          <w:szCs w:val="31"/>
        </w:rPr>
        <w:t xml:space="preserve"> </w:t>
      </w:r>
      <w:r>
        <w:rPr>
          <w:rFonts w:ascii="楷体" w:hAnsi="楷体" w:eastAsia="楷体" w:cs="楷体"/>
          <w:spacing w:val="16"/>
          <w:sz w:val="31"/>
          <w:szCs w:val="31"/>
          <w14:textOutline w14:w="5791" w14:cap="sq" w14:cmpd="sng" w14:algn="ctr">
            <w14:solidFill>
              <w14:srgbClr w14:val="000000"/>
            </w14:solidFill>
            <w14:prstDash w14:val="solid"/>
            <w14:bevel/>
          </w14:textOutline>
        </w:rPr>
        <w:t>一般公共预算当年拨款规模变化情况</w:t>
      </w:r>
    </w:p>
    <w:p>
      <w:pPr>
        <w:keepNext w:val="0"/>
        <w:keepLines w:val="0"/>
        <w:pageBreakBefore w:val="0"/>
        <w:widowControl/>
        <w:kinsoku/>
        <w:wordWrap/>
        <w:overflowPunct/>
        <w:topLinePunct w:val="0"/>
        <w:autoSpaceDE w:val="0"/>
        <w:autoSpaceDN w:val="0"/>
        <w:bidi w:val="0"/>
        <w:adjustRightInd w:val="0"/>
        <w:snapToGrid w:val="0"/>
        <w:spacing w:before="195" w:line="345" w:lineRule="auto"/>
        <w:ind w:left="20" w:firstLine="656"/>
        <w:jc w:val="both"/>
        <w:textAlignment w:val="baseline"/>
        <w:rPr>
          <w:rFonts w:ascii="仿宋" w:hAnsi="仿宋" w:eastAsia="仿宋" w:cs="仿宋"/>
          <w:sz w:val="31"/>
          <w:szCs w:val="31"/>
        </w:rPr>
      </w:pPr>
      <w:r>
        <w:rPr>
          <w:rFonts w:hint="eastAsia" w:ascii="仿宋" w:hAnsi="仿宋" w:eastAsia="仿宋" w:cs="仿宋"/>
          <w:spacing w:val="-6"/>
          <w:sz w:val="31"/>
          <w:szCs w:val="31"/>
        </w:rPr>
        <w:t>局</w:t>
      </w:r>
      <w:r>
        <w:rPr>
          <w:rFonts w:ascii="仿宋" w:hAnsi="仿宋" w:eastAsia="仿宋" w:cs="仿宋"/>
          <w:spacing w:val="-5"/>
          <w:sz w:val="31"/>
          <w:szCs w:val="31"/>
        </w:rPr>
        <w:t>机</w:t>
      </w:r>
      <w:r>
        <w:rPr>
          <w:rFonts w:ascii="仿宋" w:hAnsi="仿宋" w:eastAsia="仿宋" w:cs="仿宋"/>
          <w:spacing w:val="-3"/>
          <w:sz w:val="31"/>
          <w:szCs w:val="31"/>
        </w:rPr>
        <w:t xml:space="preserve">关 </w:t>
      </w:r>
      <w:r>
        <w:rPr>
          <w:rFonts w:ascii="Times New Roman" w:hAnsi="Times New Roman" w:eastAsia="Times New Roman" w:cs="Times New Roman"/>
          <w:spacing w:val="-3"/>
          <w:sz w:val="31"/>
          <w:szCs w:val="31"/>
        </w:rPr>
        <w:t xml:space="preserve">2022 </w:t>
      </w:r>
      <w:r>
        <w:rPr>
          <w:rFonts w:ascii="仿宋" w:hAnsi="仿宋" w:eastAsia="仿宋" w:cs="仿宋"/>
          <w:spacing w:val="-3"/>
          <w:sz w:val="31"/>
          <w:szCs w:val="31"/>
        </w:rPr>
        <w:t xml:space="preserve">年一般公共预算当年拨款 </w:t>
      </w:r>
      <w:r>
        <w:rPr>
          <w:rFonts w:ascii="Times New Roman" w:hAnsi="Times New Roman" w:eastAsia="Times New Roman" w:cs="Times New Roman"/>
          <w:spacing w:val="-3"/>
          <w:sz w:val="31"/>
          <w:szCs w:val="31"/>
        </w:rPr>
        <w:t>192.39</w:t>
      </w:r>
      <w:r>
        <w:rPr>
          <w:rFonts w:ascii="仿宋" w:hAnsi="仿宋" w:eastAsia="仿宋" w:cs="仿宋"/>
          <w:spacing w:val="-3"/>
          <w:sz w:val="31"/>
          <w:szCs w:val="31"/>
        </w:rPr>
        <w:t>万元，比</w:t>
      </w:r>
      <w:r>
        <w:rPr>
          <w:rFonts w:ascii="仿宋" w:hAnsi="仿宋" w:eastAsia="仿宋" w:cs="仿宋"/>
          <w:sz w:val="31"/>
          <w:szCs w:val="31"/>
        </w:rPr>
        <w:t xml:space="preserve"> </w:t>
      </w:r>
      <w:r>
        <w:rPr>
          <w:rFonts w:ascii="Times New Roman" w:hAnsi="Times New Roman" w:eastAsia="Times New Roman" w:cs="Times New Roman"/>
          <w:spacing w:val="6"/>
          <w:sz w:val="31"/>
          <w:szCs w:val="31"/>
        </w:rPr>
        <w:t>20</w:t>
      </w:r>
      <w:r>
        <w:rPr>
          <w:rFonts w:ascii="Times New Roman" w:hAnsi="Times New Roman" w:eastAsia="Times New Roman" w:cs="Times New Roman"/>
          <w:spacing w:val="4"/>
          <w:sz w:val="31"/>
          <w:szCs w:val="31"/>
        </w:rPr>
        <w:t>2</w:t>
      </w:r>
      <w:r>
        <w:rPr>
          <w:rFonts w:ascii="Times New Roman" w:hAnsi="Times New Roman" w:eastAsia="Times New Roman" w:cs="Times New Roman"/>
          <w:spacing w:val="3"/>
          <w:sz w:val="31"/>
          <w:szCs w:val="31"/>
        </w:rPr>
        <w:t xml:space="preserve">1 </w:t>
      </w:r>
      <w:r>
        <w:rPr>
          <w:rFonts w:ascii="仿宋" w:hAnsi="仿宋" w:eastAsia="仿宋" w:cs="仿宋"/>
          <w:spacing w:val="3"/>
          <w:sz w:val="31"/>
          <w:szCs w:val="31"/>
        </w:rPr>
        <w:t>年预算数增加</w:t>
      </w:r>
      <w:r>
        <w:rPr>
          <w:rFonts w:ascii="Times New Roman" w:hAnsi="Times New Roman" w:eastAsia="Times New Roman" w:cs="Times New Roman"/>
          <w:spacing w:val="3"/>
          <w:sz w:val="31"/>
          <w:szCs w:val="31"/>
        </w:rPr>
        <w:t xml:space="preserve">90.27 </w:t>
      </w:r>
      <w:r>
        <w:rPr>
          <w:rFonts w:ascii="仿宋" w:hAnsi="仿宋" w:eastAsia="仿宋" w:cs="仿宋"/>
          <w:spacing w:val="3"/>
          <w:sz w:val="31"/>
          <w:szCs w:val="31"/>
        </w:rPr>
        <w:t>万元，主要原因是</w:t>
      </w:r>
      <w:r>
        <w:rPr>
          <w:rFonts w:hint="eastAsia" w:ascii="仿宋" w:hAnsi="仿宋" w:eastAsia="仿宋" w:cs="仿宋"/>
          <w:spacing w:val="3"/>
          <w:sz w:val="31"/>
          <w:szCs w:val="31"/>
        </w:rPr>
        <w:t>人员增加</w:t>
      </w:r>
      <w:r>
        <w:rPr>
          <w:rFonts w:ascii="仿宋" w:hAnsi="仿宋" w:eastAsia="仿宋" w:cs="仿宋"/>
          <w:spacing w:val="3"/>
          <w:sz w:val="31"/>
          <w:szCs w:val="31"/>
        </w:rPr>
        <w:t>、</w:t>
      </w:r>
      <w:r>
        <w:rPr>
          <w:rFonts w:hint="eastAsia" w:ascii="仿宋" w:hAnsi="仿宋" w:eastAsia="仿宋" w:cs="仿宋"/>
          <w:sz w:val="31"/>
          <w:szCs w:val="31"/>
        </w:rPr>
        <w:t>百里水乡</w:t>
      </w:r>
      <w:r>
        <w:rPr>
          <w:rFonts w:ascii="仿宋" w:hAnsi="仿宋" w:eastAsia="仿宋" w:cs="仿宋"/>
          <w:spacing w:val="8"/>
          <w:sz w:val="31"/>
          <w:szCs w:val="31"/>
        </w:rPr>
        <w:t>专项经费增加。</w:t>
      </w:r>
    </w:p>
    <w:p>
      <w:pPr>
        <w:keepNext w:val="0"/>
        <w:keepLines w:val="0"/>
        <w:pageBreakBefore w:val="0"/>
        <w:widowControl/>
        <w:kinsoku/>
        <w:wordWrap/>
        <w:overflowPunct/>
        <w:topLinePunct w:val="0"/>
        <w:autoSpaceDE w:val="0"/>
        <w:autoSpaceDN w:val="0"/>
        <w:bidi w:val="0"/>
        <w:adjustRightInd w:val="0"/>
        <w:snapToGrid w:val="0"/>
        <w:spacing w:before="1" w:line="230" w:lineRule="auto"/>
        <w:ind w:left="692"/>
        <w:jc w:val="both"/>
        <w:textAlignment w:val="baseline"/>
        <w:outlineLvl w:val="2"/>
        <w:rPr>
          <w:rFonts w:ascii="楷体" w:hAnsi="楷体" w:eastAsia="楷体" w:cs="楷体"/>
          <w:sz w:val="31"/>
          <w:szCs w:val="31"/>
        </w:rPr>
      </w:pPr>
      <w:r>
        <w:rPr>
          <w:rFonts w:ascii="楷体" w:hAnsi="楷体" w:eastAsia="楷体" w:cs="楷体"/>
          <w:spacing w:val="17"/>
          <w:sz w:val="31"/>
          <w:szCs w:val="31"/>
          <w14:textOutline w14:w="5791" w14:cap="sq" w14:cmpd="sng" w14:algn="ctr">
            <w14:solidFill>
              <w14:srgbClr w14:val="000000"/>
            </w14:solidFill>
            <w14:prstDash w14:val="solid"/>
            <w14:bevel/>
          </w14:textOutline>
        </w:rPr>
        <w:t>(二)</w:t>
      </w:r>
      <w:r>
        <w:rPr>
          <w:rFonts w:ascii="楷体" w:hAnsi="楷体" w:eastAsia="楷体" w:cs="楷体"/>
          <w:spacing w:val="17"/>
          <w:sz w:val="31"/>
          <w:szCs w:val="31"/>
        </w:rPr>
        <w:t xml:space="preserve"> </w:t>
      </w:r>
      <w:r>
        <w:rPr>
          <w:rFonts w:ascii="楷体" w:hAnsi="楷体" w:eastAsia="楷体" w:cs="楷体"/>
          <w:spacing w:val="17"/>
          <w:sz w:val="31"/>
          <w:szCs w:val="31"/>
          <w14:textOutline w14:w="5791" w14:cap="sq" w14:cmpd="sng" w14:algn="ctr">
            <w14:solidFill>
              <w14:srgbClr w14:val="000000"/>
            </w14:solidFill>
            <w14:prstDash w14:val="solid"/>
            <w14:bevel/>
          </w14:textOutline>
        </w:rPr>
        <w:t>一般公共预算当年拨款结构情况</w:t>
      </w:r>
    </w:p>
    <w:p>
      <w:pPr>
        <w:keepNext w:val="0"/>
        <w:keepLines w:val="0"/>
        <w:pageBreakBefore w:val="0"/>
        <w:widowControl/>
        <w:kinsoku/>
        <w:wordWrap/>
        <w:overflowPunct/>
        <w:topLinePunct w:val="0"/>
        <w:autoSpaceDE w:val="0"/>
        <w:autoSpaceDN w:val="0"/>
        <w:bidi w:val="0"/>
        <w:adjustRightInd w:val="0"/>
        <w:snapToGrid w:val="0"/>
        <w:spacing w:before="147" w:line="353" w:lineRule="auto"/>
        <w:ind w:left="28" w:right="102" w:firstLine="652"/>
        <w:jc w:val="both"/>
        <w:textAlignment w:val="baseline"/>
        <w:rPr>
          <w:rFonts w:ascii="仿宋" w:hAnsi="仿宋" w:eastAsia="仿宋" w:cs="仿宋"/>
          <w:sz w:val="31"/>
          <w:szCs w:val="31"/>
        </w:rPr>
      </w:pPr>
      <w:r>
        <w:rPr>
          <w:rFonts w:ascii="仿宋" w:hAnsi="仿宋" w:eastAsia="仿宋" w:cs="仿宋"/>
          <w:spacing w:val="-4"/>
          <w:sz w:val="31"/>
          <w:szCs w:val="31"/>
        </w:rPr>
        <w:t>教育支出</w:t>
      </w:r>
      <w:r>
        <w:rPr>
          <w:rFonts w:ascii="Times New Roman" w:hAnsi="Times New Roman" w:eastAsia="Times New Roman" w:cs="Times New Roman"/>
          <w:spacing w:val="-6"/>
          <w:sz w:val="31"/>
          <w:szCs w:val="31"/>
        </w:rPr>
        <w:t xml:space="preserve">2.3 </w:t>
      </w:r>
      <w:r>
        <w:rPr>
          <w:rFonts w:ascii="仿宋" w:hAnsi="仿宋" w:eastAsia="仿宋" w:cs="仿宋"/>
          <w:spacing w:val="-6"/>
          <w:sz w:val="31"/>
          <w:szCs w:val="31"/>
        </w:rPr>
        <w:t>万元，占</w:t>
      </w:r>
      <w:r>
        <w:rPr>
          <w:rFonts w:ascii="Times New Roman" w:hAnsi="Times New Roman" w:eastAsia="Times New Roman" w:cs="Times New Roman"/>
          <w:spacing w:val="-6"/>
          <w:sz w:val="31"/>
          <w:szCs w:val="31"/>
        </w:rPr>
        <w:t>1.2%</w:t>
      </w:r>
      <w:r>
        <w:rPr>
          <w:rFonts w:ascii="仿宋" w:hAnsi="仿宋" w:eastAsia="仿宋" w:cs="仿宋"/>
          <w:spacing w:val="-6"/>
          <w:sz w:val="31"/>
          <w:szCs w:val="31"/>
        </w:rPr>
        <w:t>；社会保障和就业支出</w:t>
      </w:r>
      <w:r>
        <w:rPr>
          <w:rFonts w:ascii="Times New Roman" w:hAnsi="Times New Roman" w:eastAsia="Times New Roman" w:cs="Times New Roman"/>
          <w:spacing w:val="-6"/>
          <w:sz w:val="31"/>
          <w:szCs w:val="31"/>
        </w:rPr>
        <w:t xml:space="preserve">12.94 </w:t>
      </w:r>
      <w:r>
        <w:rPr>
          <w:rFonts w:ascii="仿宋" w:hAnsi="仿宋" w:eastAsia="仿宋" w:cs="仿宋"/>
          <w:spacing w:val="-6"/>
          <w:sz w:val="31"/>
          <w:szCs w:val="31"/>
        </w:rPr>
        <w:t>万元，</w:t>
      </w:r>
      <w:r>
        <w:rPr>
          <w:rFonts w:ascii="仿宋" w:hAnsi="仿宋" w:eastAsia="仿宋" w:cs="仿宋"/>
          <w:sz w:val="31"/>
          <w:szCs w:val="31"/>
        </w:rPr>
        <w:t>占</w:t>
      </w:r>
      <w:r>
        <w:rPr>
          <w:rFonts w:ascii="Times New Roman" w:hAnsi="Times New Roman" w:eastAsia="Times New Roman" w:cs="Times New Roman"/>
          <w:spacing w:val="1"/>
          <w:sz w:val="31"/>
          <w:szCs w:val="31"/>
        </w:rPr>
        <w:t>6.73%</w:t>
      </w:r>
      <w:r>
        <w:rPr>
          <w:rFonts w:ascii="仿宋" w:hAnsi="仿宋" w:eastAsia="仿宋" w:cs="仿宋"/>
          <w:spacing w:val="1"/>
          <w:sz w:val="31"/>
          <w:szCs w:val="31"/>
        </w:rPr>
        <w:t>；卫生健康支出</w:t>
      </w:r>
      <w:r>
        <w:rPr>
          <w:rFonts w:ascii="Times New Roman" w:hAnsi="Times New Roman" w:eastAsia="Times New Roman" w:cs="Times New Roman"/>
          <w:spacing w:val="1"/>
          <w:sz w:val="31"/>
          <w:szCs w:val="31"/>
        </w:rPr>
        <w:t xml:space="preserve">6.83 </w:t>
      </w:r>
      <w:r>
        <w:rPr>
          <w:rFonts w:ascii="仿宋" w:hAnsi="仿宋" w:eastAsia="仿宋" w:cs="仿宋"/>
          <w:spacing w:val="1"/>
          <w:sz w:val="31"/>
          <w:szCs w:val="31"/>
        </w:rPr>
        <w:t>万元，占</w:t>
      </w:r>
      <w:r>
        <w:rPr>
          <w:rFonts w:ascii="Times New Roman" w:hAnsi="Times New Roman" w:eastAsia="Times New Roman" w:cs="Times New Roman"/>
          <w:spacing w:val="1"/>
          <w:sz w:val="31"/>
          <w:szCs w:val="31"/>
        </w:rPr>
        <w:t>3.55%</w:t>
      </w:r>
      <w:r>
        <w:rPr>
          <w:rFonts w:ascii="仿宋" w:hAnsi="仿宋" w:eastAsia="仿宋" w:cs="仿宋"/>
          <w:sz w:val="31"/>
          <w:szCs w:val="31"/>
        </w:rPr>
        <w:t>；</w:t>
      </w:r>
      <w:r>
        <w:rPr>
          <w:rFonts w:hint="eastAsia" w:ascii="仿宋" w:hAnsi="仿宋" w:eastAsia="仿宋" w:cs="仿宋"/>
          <w:spacing w:val="2"/>
          <w:sz w:val="31"/>
          <w:szCs w:val="31"/>
        </w:rPr>
        <w:t>资源勘探工业信息等支出</w:t>
      </w:r>
      <w:r>
        <w:rPr>
          <w:rFonts w:hint="eastAsia" w:ascii="Times New Roman" w:hAnsi="Times New Roman" w:eastAsia="Times New Roman" w:cs="Times New Roman"/>
          <w:spacing w:val="3"/>
          <w:sz w:val="31"/>
          <w:szCs w:val="31"/>
        </w:rPr>
        <w:t>4</w:t>
      </w:r>
      <w:r>
        <w:rPr>
          <w:rFonts w:ascii="Times New Roman" w:hAnsi="Times New Roman" w:eastAsia="Times New Roman" w:cs="Times New Roman"/>
          <w:spacing w:val="3"/>
          <w:sz w:val="31"/>
          <w:szCs w:val="31"/>
        </w:rPr>
        <w:t>5.00</w:t>
      </w:r>
      <w:r>
        <w:rPr>
          <w:rFonts w:hint="eastAsia" w:ascii="仿宋" w:hAnsi="仿宋" w:eastAsia="仿宋" w:cs="仿宋"/>
          <w:spacing w:val="2"/>
          <w:sz w:val="31"/>
          <w:szCs w:val="31"/>
        </w:rPr>
        <w:t>万元，</w:t>
      </w:r>
      <w:r>
        <w:rPr>
          <w:rFonts w:ascii="仿宋" w:hAnsi="仿宋" w:eastAsia="仿宋" w:cs="仿宋"/>
          <w:spacing w:val="-11"/>
          <w:sz w:val="31"/>
          <w:szCs w:val="31"/>
        </w:rPr>
        <w:t>占</w:t>
      </w:r>
      <w:r>
        <w:rPr>
          <w:rFonts w:ascii="Times New Roman" w:hAnsi="Times New Roman" w:eastAsia="Times New Roman" w:cs="Times New Roman"/>
          <w:spacing w:val="-11"/>
          <w:sz w:val="31"/>
          <w:szCs w:val="31"/>
        </w:rPr>
        <w:t>23.39%</w:t>
      </w:r>
      <w:r>
        <w:rPr>
          <w:rFonts w:hint="eastAsia" w:ascii="Times New Roman" w:hAnsi="Times New Roman" w:cs="Times New Roman" w:eastAsiaTheme="minorEastAsia"/>
          <w:spacing w:val="-11"/>
          <w:sz w:val="31"/>
          <w:szCs w:val="31"/>
        </w:rPr>
        <w:t>；</w:t>
      </w:r>
      <w:r>
        <w:rPr>
          <w:rFonts w:hint="eastAsia" w:ascii="仿宋" w:hAnsi="仿宋" w:eastAsia="仿宋" w:cs="仿宋"/>
          <w:spacing w:val="2"/>
          <w:sz w:val="31"/>
          <w:szCs w:val="31"/>
        </w:rPr>
        <w:t>金融支出1</w:t>
      </w:r>
      <w:r>
        <w:rPr>
          <w:rFonts w:ascii="仿宋" w:hAnsi="仿宋" w:eastAsia="仿宋" w:cs="仿宋"/>
          <w:spacing w:val="2"/>
          <w:sz w:val="31"/>
          <w:szCs w:val="31"/>
        </w:rPr>
        <w:t>09.62</w:t>
      </w:r>
      <w:r>
        <w:rPr>
          <w:rFonts w:hint="eastAsia" w:ascii="仿宋" w:hAnsi="仿宋" w:eastAsia="仿宋" w:cs="仿宋"/>
          <w:spacing w:val="2"/>
          <w:sz w:val="31"/>
          <w:szCs w:val="31"/>
        </w:rPr>
        <w:t>万元，</w:t>
      </w:r>
      <w:r>
        <w:rPr>
          <w:rFonts w:ascii="仿宋" w:hAnsi="仿宋" w:eastAsia="仿宋" w:cs="仿宋"/>
          <w:spacing w:val="-11"/>
          <w:sz w:val="31"/>
          <w:szCs w:val="31"/>
        </w:rPr>
        <w:t>占</w:t>
      </w:r>
      <w:r>
        <w:rPr>
          <w:rFonts w:ascii="Times New Roman" w:hAnsi="Times New Roman" w:eastAsia="Times New Roman" w:cs="Times New Roman"/>
          <w:spacing w:val="-11"/>
          <w:sz w:val="31"/>
          <w:szCs w:val="31"/>
        </w:rPr>
        <w:t>56.98%</w:t>
      </w:r>
      <w:r>
        <w:rPr>
          <w:rFonts w:hint="eastAsia" w:ascii="Times New Roman" w:hAnsi="Times New Roman" w:cs="Times New Roman" w:eastAsiaTheme="minorEastAsia"/>
          <w:spacing w:val="-11"/>
          <w:sz w:val="31"/>
          <w:szCs w:val="31"/>
        </w:rPr>
        <w:t>；</w:t>
      </w:r>
      <w:r>
        <w:rPr>
          <w:rFonts w:ascii="仿宋" w:hAnsi="仿宋" w:eastAsia="仿宋" w:cs="仿宋"/>
          <w:sz w:val="31"/>
          <w:szCs w:val="31"/>
        </w:rPr>
        <w:t>住房保障支出</w:t>
      </w:r>
      <w:r>
        <w:rPr>
          <w:rFonts w:ascii="Times New Roman" w:hAnsi="Times New Roman" w:eastAsia="Times New Roman" w:cs="Times New Roman"/>
          <w:spacing w:val="-17"/>
          <w:sz w:val="31"/>
          <w:szCs w:val="31"/>
        </w:rPr>
        <w:t>15.72</w:t>
      </w:r>
      <w:r>
        <w:rPr>
          <w:rFonts w:ascii="仿宋" w:hAnsi="仿宋" w:eastAsia="仿宋" w:cs="仿宋"/>
          <w:spacing w:val="-11"/>
          <w:sz w:val="31"/>
          <w:szCs w:val="31"/>
        </w:rPr>
        <w:t>万元，占</w:t>
      </w:r>
      <w:r>
        <w:rPr>
          <w:rFonts w:ascii="Times New Roman" w:hAnsi="Times New Roman" w:eastAsia="Times New Roman" w:cs="Times New Roman"/>
          <w:spacing w:val="-11"/>
          <w:sz w:val="31"/>
          <w:szCs w:val="31"/>
        </w:rPr>
        <w:t>8.17%</w:t>
      </w:r>
      <w:r>
        <w:rPr>
          <w:rFonts w:ascii="仿宋" w:hAnsi="仿宋" w:eastAsia="仿宋" w:cs="仿宋"/>
          <w:spacing w:val="-11"/>
          <w:sz w:val="31"/>
          <w:szCs w:val="31"/>
        </w:rPr>
        <w:t>。</w:t>
      </w:r>
    </w:p>
    <w:p>
      <w:pPr>
        <w:keepNext w:val="0"/>
        <w:keepLines w:val="0"/>
        <w:pageBreakBefore w:val="0"/>
        <w:widowControl/>
        <w:kinsoku/>
        <w:wordWrap/>
        <w:overflowPunct/>
        <w:topLinePunct w:val="0"/>
        <w:autoSpaceDE w:val="0"/>
        <w:autoSpaceDN w:val="0"/>
        <w:bidi w:val="0"/>
        <w:adjustRightInd w:val="0"/>
        <w:snapToGrid w:val="0"/>
        <w:spacing w:before="1" w:line="230" w:lineRule="auto"/>
        <w:ind w:left="692"/>
        <w:jc w:val="both"/>
        <w:textAlignment w:val="baseline"/>
        <w:outlineLvl w:val="2"/>
        <w:rPr>
          <w:rFonts w:ascii="楷体" w:hAnsi="楷体" w:eastAsia="楷体" w:cs="楷体"/>
          <w:sz w:val="31"/>
          <w:szCs w:val="31"/>
        </w:rPr>
      </w:pPr>
      <w:r>
        <w:rPr>
          <w:rFonts w:ascii="楷体" w:hAnsi="楷体" w:eastAsia="楷体" w:cs="楷体"/>
          <w:spacing w:val="23"/>
          <w:sz w:val="31"/>
          <w:szCs w:val="31"/>
          <w14:textOutline w14:w="5791" w14:cap="sq" w14:cmpd="sng" w14:algn="ctr">
            <w14:solidFill>
              <w14:srgbClr w14:val="000000"/>
            </w14:solidFill>
            <w14:prstDash w14:val="solid"/>
            <w14:bevel/>
          </w14:textOutline>
        </w:rPr>
        <w:t>(</w:t>
      </w:r>
      <w:r>
        <w:rPr>
          <w:rFonts w:ascii="楷体" w:hAnsi="楷体" w:eastAsia="楷体" w:cs="楷体"/>
          <w:spacing w:val="16"/>
          <w:sz w:val="31"/>
          <w:szCs w:val="31"/>
          <w14:textOutline w14:w="5791" w14:cap="sq" w14:cmpd="sng" w14:algn="ctr">
            <w14:solidFill>
              <w14:srgbClr w14:val="000000"/>
            </w14:solidFill>
            <w14:prstDash w14:val="solid"/>
            <w14:bevel/>
          </w14:textOutline>
        </w:rPr>
        <w:t>三)</w:t>
      </w:r>
      <w:r>
        <w:rPr>
          <w:rFonts w:ascii="楷体" w:hAnsi="楷体" w:eastAsia="楷体" w:cs="楷体"/>
          <w:spacing w:val="16"/>
          <w:sz w:val="31"/>
          <w:szCs w:val="31"/>
        </w:rPr>
        <w:t xml:space="preserve"> </w:t>
      </w:r>
      <w:r>
        <w:rPr>
          <w:rFonts w:ascii="楷体" w:hAnsi="楷体" w:eastAsia="楷体" w:cs="楷体"/>
          <w:spacing w:val="16"/>
          <w:sz w:val="31"/>
          <w:szCs w:val="31"/>
          <w14:textOutline w14:w="5791" w14:cap="sq" w14:cmpd="sng" w14:algn="ctr">
            <w14:solidFill>
              <w14:srgbClr w14:val="000000"/>
            </w14:solidFill>
            <w14:prstDash w14:val="solid"/>
            <w14:bevel/>
          </w14:textOutline>
        </w:rPr>
        <w:t>一般公共预算当年拨款具体使用情况</w:t>
      </w:r>
    </w:p>
    <w:p>
      <w:pPr>
        <w:keepNext w:val="0"/>
        <w:keepLines w:val="0"/>
        <w:pageBreakBefore w:val="0"/>
        <w:widowControl/>
        <w:kinsoku/>
        <w:wordWrap/>
        <w:overflowPunct/>
        <w:topLinePunct w:val="0"/>
        <w:autoSpaceDE w:val="0"/>
        <w:autoSpaceDN w:val="0"/>
        <w:bidi w:val="0"/>
        <w:adjustRightInd w:val="0"/>
        <w:snapToGrid w:val="0"/>
        <w:spacing w:before="2" w:line="345" w:lineRule="auto"/>
        <w:ind w:left="37" w:right="132" w:firstLine="632"/>
        <w:jc w:val="both"/>
        <w:textAlignment w:val="baseline"/>
        <w:rPr>
          <w:rFonts w:ascii="仿宋" w:hAnsi="仿宋" w:eastAsia="仿宋" w:cs="仿宋"/>
          <w:sz w:val="31"/>
          <w:szCs w:val="31"/>
        </w:rPr>
      </w:pPr>
      <w:r>
        <w:rPr>
          <w:rFonts w:ascii="Times New Roman" w:hAnsi="Times New Roman" w:eastAsia="Times New Roman" w:cs="Times New Roman"/>
          <w:spacing w:val="12"/>
          <w:sz w:val="31"/>
          <w:szCs w:val="31"/>
        </w:rPr>
        <w:t>1</w:t>
      </w:r>
      <w:r>
        <w:rPr>
          <w:rFonts w:ascii="Times New Roman" w:hAnsi="Times New Roman" w:eastAsia="Times New Roman" w:cs="Times New Roman"/>
          <w:spacing w:val="8"/>
          <w:sz w:val="31"/>
          <w:szCs w:val="31"/>
        </w:rPr>
        <w:t>.</w:t>
      </w:r>
      <w:r>
        <w:rPr>
          <w:rFonts w:ascii="仿宋" w:hAnsi="仿宋" w:eastAsia="仿宋" w:cs="仿宋"/>
          <w:spacing w:val="6"/>
          <w:sz w:val="31"/>
          <w:szCs w:val="31"/>
        </w:rPr>
        <w:t>教育(类)进修及培训(款)培训支出(项)</w:t>
      </w:r>
      <w:r>
        <w:rPr>
          <w:rFonts w:ascii="Times New Roman" w:hAnsi="Times New Roman" w:eastAsia="Times New Roman" w:cs="Times New Roman"/>
          <w:spacing w:val="6"/>
          <w:sz w:val="31"/>
          <w:szCs w:val="31"/>
        </w:rPr>
        <w:t xml:space="preserve">2022 </w:t>
      </w:r>
      <w:r>
        <w:rPr>
          <w:rFonts w:ascii="仿宋" w:hAnsi="仿宋" w:eastAsia="仿宋" w:cs="仿宋"/>
          <w:spacing w:val="6"/>
          <w:sz w:val="31"/>
          <w:szCs w:val="31"/>
        </w:rPr>
        <w:t>年</w:t>
      </w:r>
      <w:r>
        <w:rPr>
          <w:rFonts w:ascii="仿宋" w:hAnsi="仿宋" w:eastAsia="仿宋" w:cs="仿宋"/>
          <w:spacing w:val="5"/>
          <w:sz w:val="31"/>
          <w:szCs w:val="31"/>
        </w:rPr>
        <w:t>预算数为</w:t>
      </w:r>
      <w:r>
        <w:rPr>
          <w:rFonts w:ascii="Times New Roman" w:hAnsi="Times New Roman" w:eastAsia="Times New Roman" w:cs="Times New Roman"/>
          <w:spacing w:val="5"/>
          <w:sz w:val="31"/>
          <w:szCs w:val="31"/>
        </w:rPr>
        <w:t xml:space="preserve">2.3 </w:t>
      </w:r>
      <w:r>
        <w:rPr>
          <w:rFonts w:ascii="仿宋" w:hAnsi="仿宋" w:eastAsia="仿宋" w:cs="仿宋"/>
          <w:spacing w:val="5"/>
          <w:sz w:val="31"/>
          <w:szCs w:val="31"/>
        </w:rPr>
        <w:t>万元，主要用于：举办系统内培训</w:t>
      </w:r>
      <w:r>
        <w:rPr>
          <w:rFonts w:ascii="仿宋" w:hAnsi="仿宋" w:eastAsia="仿宋" w:cs="仿宋"/>
          <w:spacing w:val="4"/>
          <w:sz w:val="31"/>
          <w:szCs w:val="31"/>
        </w:rPr>
        <w:t>及</w:t>
      </w:r>
      <w:r>
        <w:rPr>
          <w:rFonts w:ascii="仿宋" w:hAnsi="仿宋" w:eastAsia="仿宋" w:cs="仿宋"/>
          <w:spacing w:val="8"/>
          <w:sz w:val="31"/>
          <w:szCs w:val="31"/>
        </w:rPr>
        <w:t>在职人员参加外部培训等经费支出</w:t>
      </w:r>
      <w:r>
        <w:rPr>
          <w:rFonts w:ascii="仿宋" w:hAnsi="仿宋" w:eastAsia="仿宋" w:cs="仿宋"/>
          <w:spacing w:val="6"/>
          <w:sz w:val="31"/>
          <w:szCs w:val="31"/>
        </w:rPr>
        <w:t>。</w:t>
      </w:r>
    </w:p>
    <w:p>
      <w:pPr>
        <w:keepNext w:val="0"/>
        <w:keepLines w:val="0"/>
        <w:pageBreakBefore w:val="0"/>
        <w:widowControl/>
        <w:kinsoku/>
        <w:wordWrap/>
        <w:overflowPunct/>
        <w:topLinePunct w:val="0"/>
        <w:autoSpaceDE w:val="0"/>
        <w:autoSpaceDN w:val="0"/>
        <w:bidi w:val="0"/>
        <w:adjustRightInd w:val="0"/>
        <w:snapToGrid w:val="0"/>
        <w:spacing w:before="2" w:line="345" w:lineRule="auto"/>
        <w:ind w:left="29" w:right="137" w:firstLine="637"/>
        <w:jc w:val="both"/>
        <w:textAlignment w:val="baseline"/>
        <w:rPr>
          <w:rFonts w:ascii="仿宋" w:hAnsi="仿宋" w:eastAsia="仿宋" w:cs="仿宋"/>
          <w:sz w:val="31"/>
          <w:szCs w:val="31"/>
        </w:rPr>
      </w:pPr>
      <w:r>
        <w:rPr>
          <w:rFonts w:ascii="Times New Roman" w:hAnsi="Times New Roman" w:eastAsia="Times New Roman" w:cs="Times New Roman"/>
          <w:spacing w:val="18"/>
          <w:sz w:val="31"/>
          <w:szCs w:val="31"/>
        </w:rPr>
        <w:t>2</w:t>
      </w:r>
      <w:r>
        <w:rPr>
          <w:rFonts w:ascii="Times New Roman" w:hAnsi="Times New Roman" w:eastAsia="Times New Roman" w:cs="Times New Roman"/>
          <w:spacing w:val="11"/>
          <w:sz w:val="31"/>
          <w:szCs w:val="31"/>
        </w:rPr>
        <w:t>.</w:t>
      </w:r>
      <w:r>
        <w:rPr>
          <w:rFonts w:ascii="仿宋" w:hAnsi="仿宋" w:eastAsia="仿宋" w:cs="仿宋"/>
          <w:spacing w:val="9"/>
          <w:sz w:val="31"/>
          <w:szCs w:val="31"/>
        </w:rPr>
        <w:t>社会保障和就业(类)行政事业单位养老支出(款)</w:t>
      </w:r>
      <w:r>
        <w:rPr>
          <w:rFonts w:ascii="仿宋" w:hAnsi="仿宋" w:eastAsia="仿宋" w:cs="仿宋"/>
          <w:spacing w:val="5"/>
          <w:sz w:val="31"/>
          <w:szCs w:val="31"/>
        </w:rPr>
        <w:t>机关事业单位基本养老保险缴费支出(项)</w:t>
      </w:r>
      <w:r>
        <w:rPr>
          <w:rFonts w:ascii="Times New Roman" w:hAnsi="Times New Roman" w:eastAsia="Times New Roman" w:cs="Times New Roman"/>
          <w:spacing w:val="5"/>
          <w:sz w:val="31"/>
          <w:szCs w:val="31"/>
        </w:rPr>
        <w:t xml:space="preserve">2022 </w:t>
      </w:r>
      <w:r>
        <w:rPr>
          <w:rFonts w:ascii="仿宋" w:hAnsi="仿宋" w:eastAsia="仿宋" w:cs="仿宋"/>
          <w:spacing w:val="5"/>
          <w:sz w:val="31"/>
          <w:szCs w:val="31"/>
        </w:rPr>
        <w:t>年预算数</w:t>
      </w:r>
      <w:r>
        <w:rPr>
          <w:rFonts w:ascii="仿宋" w:hAnsi="仿宋" w:eastAsia="仿宋" w:cs="仿宋"/>
          <w:sz w:val="31"/>
          <w:szCs w:val="31"/>
        </w:rPr>
        <w:t>为</w:t>
      </w:r>
      <w:r>
        <w:rPr>
          <w:rFonts w:ascii="Times New Roman" w:hAnsi="Times New Roman" w:eastAsia="Times New Roman" w:cs="Times New Roman"/>
          <w:spacing w:val="14"/>
          <w:sz w:val="31"/>
          <w:szCs w:val="31"/>
        </w:rPr>
        <w:t>12.94</w:t>
      </w:r>
      <w:r>
        <w:rPr>
          <w:rFonts w:ascii="Times New Roman" w:hAnsi="Times New Roman" w:eastAsia="Times New Roman" w:cs="Times New Roman"/>
          <w:spacing w:val="7"/>
          <w:sz w:val="31"/>
          <w:szCs w:val="31"/>
        </w:rPr>
        <w:t xml:space="preserve"> </w:t>
      </w:r>
      <w:r>
        <w:rPr>
          <w:rFonts w:ascii="仿宋" w:hAnsi="仿宋" w:eastAsia="仿宋" w:cs="仿宋"/>
          <w:spacing w:val="7"/>
          <w:sz w:val="31"/>
          <w:szCs w:val="31"/>
        </w:rPr>
        <w:t>万元，主要用于：保障职工养老保险缴费。</w:t>
      </w:r>
    </w:p>
    <w:p>
      <w:pPr>
        <w:keepNext w:val="0"/>
        <w:keepLines w:val="0"/>
        <w:pageBreakBefore w:val="0"/>
        <w:widowControl/>
        <w:kinsoku/>
        <w:wordWrap/>
        <w:overflowPunct/>
        <w:topLinePunct w:val="0"/>
        <w:autoSpaceDE w:val="0"/>
        <w:autoSpaceDN w:val="0"/>
        <w:bidi w:val="0"/>
        <w:adjustRightInd w:val="0"/>
        <w:snapToGrid w:val="0"/>
        <w:spacing w:before="2" w:line="345" w:lineRule="auto"/>
        <w:ind w:left="40" w:right="137" w:firstLine="634"/>
        <w:jc w:val="both"/>
        <w:textAlignment w:val="baseline"/>
        <w:rPr>
          <w:rFonts w:ascii="仿宋" w:hAnsi="仿宋" w:eastAsia="仿宋" w:cs="仿宋"/>
          <w:sz w:val="31"/>
          <w:szCs w:val="31"/>
        </w:rPr>
      </w:pPr>
      <w:r>
        <w:rPr>
          <w:rFonts w:ascii="Times New Roman" w:hAnsi="Times New Roman" w:eastAsia="Times New Roman" w:cs="Times New Roman"/>
          <w:spacing w:val="18"/>
          <w:sz w:val="31"/>
          <w:szCs w:val="31"/>
        </w:rPr>
        <w:t>3.</w:t>
      </w:r>
      <w:r>
        <w:rPr>
          <w:rFonts w:ascii="仿宋" w:hAnsi="仿宋" w:eastAsia="仿宋" w:cs="仿宋"/>
          <w:spacing w:val="10"/>
          <w:sz w:val="31"/>
          <w:szCs w:val="31"/>
        </w:rPr>
        <w:t>卫</w:t>
      </w:r>
      <w:r>
        <w:rPr>
          <w:rFonts w:ascii="仿宋" w:hAnsi="仿宋" w:eastAsia="仿宋" w:cs="仿宋"/>
          <w:spacing w:val="9"/>
          <w:sz w:val="31"/>
          <w:szCs w:val="31"/>
        </w:rPr>
        <w:t>生健康(类)行政事业单位医疗(款)行政单位医</w:t>
      </w:r>
      <w:r>
        <w:rPr>
          <w:rFonts w:ascii="仿宋" w:hAnsi="仿宋" w:eastAsia="仿宋" w:cs="仿宋"/>
          <w:sz w:val="31"/>
          <w:szCs w:val="31"/>
        </w:rPr>
        <w:t xml:space="preserve"> </w:t>
      </w:r>
      <w:r>
        <w:rPr>
          <w:rFonts w:ascii="仿宋" w:hAnsi="仿宋" w:eastAsia="仿宋" w:cs="仿宋"/>
          <w:spacing w:val="16"/>
          <w:sz w:val="31"/>
          <w:szCs w:val="31"/>
        </w:rPr>
        <w:t>疗</w:t>
      </w:r>
      <w:r>
        <w:rPr>
          <w:rFonts w:ascii="仿宋" w:hAnsi="仿宋" w:eastAsia="仿宋" w:cs="仿宋"/>
          <w:spacing w:val="15"/>
          <w:sz w:val="31"/>
          <w:szCs w:val="31"/>
        </w:rPr>
        <w:t xml:space="preserve"> </w:t>
      </w:r>
      <w:r>
        <w:rPr>
          <w:rFonts w:ascii="仿宋" w:hAnsi="仿宋" w:eastAsia="仿宋" w:cs="仿宋"/>
          <w:spacing w:val="8"/>
          <w:sz w:val="31"/>
          <w:szCs w:val="31"/>
        </w:rPr>
        <w:t>(项)</w:t>
      </w:r>
      <w:r>
        <w:rPr>
          <w:rFonts w:ascii="Times New Roman" w:hAnsi="Times New Roman" w:eastAsia="Times New Roman" w:cs="Times New Roman"/>
          <w:spacing w:val="8"/>
          <w:sz w:val="31"/>
          <w:szCs w:val="31"/>
        </w:rPr>
        <w:t xml:space="preserve">2022 </w:t>
      </w:r>
      <w:r>
        <w:rPr>
          <w:rFonts w:ascii="仿宋" w:hAnsi="仿宋" w:eastAsia="仿宋" w:cs="仿宋"/>
          <w:spacing w:val="8"/>
          <w:sz w:val="31"/>
          <w:szCs w:val="31"/>
        </w:rPr>
        <w:t>年预算数为</w:t>
      </w:r>
      <w:r>
        <w:rPr>
          <w:rFonts w:ascii="Times New Roman" w:hAnsi="Times New Roman" w:eastAsia="Times New Roman" w:cs="Times New Roman"/>
          <w:spacing w:val="8"/>
          <w:sz w:val="31"/>
          <w:szCs w:val="31"/>
        </w:rPr>
        <w:t xml:space="preserve">5.18 </w:t>
      </w:r>
      <w:r>
        <w:rPr>
          <w:rFonts w:ascii="仿宋" w:hAnsi="仿宋" w:eastAsia="仿宋" w:cs="仿宋"/>
          <w:spacing w:val="8"/>
          <w:sz w:val="31"/>
          <w:szCs w:val="31"/>
        </w:rPr>
        <w:t>万元，主要用于：保障职</w:t>
      </w:r>
      <w:r>
        <w:rPr>
          <w:rFonts w:ascii="仿宋" w:hAnsi="仿宋" w:eastAsia="仿宋" w:cs="仿宋"/>
          <w:spacing w:val="7"/>
          <w:sz w:val="31"/>
          <w:szCs w:val="31"/>
        </w:rPr>
        <w:t>工</w:t>
      </w:r>
      <w:r>
        <w:rPr>
          <w:rFonts w:ascii="仿宋" w:hAnsi="仿宋" w:eastAsia="仿宋" w:cs="仿宋"/>
          <w:spacing w:val="5"/>
          <w:sz w:val="31"/>
          <w:szCs w:val="31"/>
        </w:rPr>
        <w:t>医疗保险缴费。</w:t>
      </w:r>
    </w:p>
    <w:p>
      <w:pPr>
        <w:keepNext w:val="0"/>
        <w:keepLines w:val="0"/>
        <w:pageBreakBefore w:val="0"/>
        <w:widowControl/>
        <w:kinsoku/>
        <w:wordWrap/>
        <w:overflowPunct/>
        <w:topLinePunct w:val="0"/>
        <w:autoSpaceDE w:val="0"/>
        <w:autoSpaceDN w:val="0"/>
        <w:bidi w:val="0"/>
        <w:adjustRightInd w:val="0"/>
        <w:snapToGrid w:val="0"/>
        <w:spacing w:before="2" w:line="345" w:lineRule="auto"/>
        <w:ind w:left="40" w:right="135" w:firstLine="627"/>
        <w:jc w:val="both"/>
        <w:textAlignment w:val="baseline"/>
        <w:rPr>
          <w:rFonts w:ascii="仿宋" w:hAnsi="仿宋" w:eastAsia="仿宋" w:cs="仿宋"/>
          <w:sz w:val="31"/>
          <w:szCs w:val="31"/>
        </w:rPr>
      </w:pPr>
      <w:r>
        <w:rPr>
          <w:rFonts w:ascii="Times New Roman" w:hAnsi="Times New Roman" w:eastAsia="Times New Roman" w:cs="Times New Roman"/>
          <w:spacing w:val="10"/>
          <w:sz w:val="31"/>
          <w:szCs w:val="31"/>
        </w:rPr>
        <w:t>4.</w:t>
      </w:r>
      <w:r>
        <w:rPr>
          <w:rFonts w:ascii="仿宋" w:hAnsi="仿宋" w:eastAsia="仿宋" w:cs="仿宋"/>
          <w:spacing w:val="10"/>
          <w:sz w:val="31"/>
          <w:szCs w:val="31"/>
        </w:rPr>
        <w:t>卫生健康(类)行政事业单位医疗(款)公务员医</w:t>
      </w:r>
      <w:r>
        <w:rPr>
          <w:rFonts w:ascii="仿宋" w:hAnsi="仿宋" w:eastAsia="仿宋" w:cs="仿宋"/>
          <w:spacing w:val="7"/>
          <w:sz w:val="31"/>
          <w:szCs w:val="31"/>
        </w:rPr>
        <w:t>疗</w:t>
      </w:r>
      <w:r>
        <w:rPr>
          <w:rFonts w:ascii="仿宋" w:hAnsi="仿宋" w:eastAsia="仿宋" w:cs="仿宋"/>
          <w:spacing w:val="6"/>
          <w:sz w:val="31"/>
          <w:szCs w:val="31"/>
        </w:rPr>
        <w:t>补</w:t>
      </w:r>
      <w:r>
        <w:rPr>
          <w:rFonts w:ascii="仿宋" w:hAnsi="仿宋" w:eastAsia="仿宋" w:cs="仿宋"/>
          <w:spacing w:val="4"/>
          <w:sz w:val="31"/>
          <w:szCs w:val="31"/>
        </w:rPr>
        <w:t>助(项)</w:t>
      </w:r>
      <w:r>
        <w:rPr>
          <w:rFonts w:ascii="Times New Roman" w:hAnsi="Times New Roman" w:eastAsia="Times New Roman" w:cs="Times New Roman"/>
          <w:spacing w:val="4"/>
          <w:sz w:val="31"/>
          <w:szCs w:val="31"/>
        </w:rPr>
        <w:t xml:space="preserve">2022 </w:t>
      </w:r>
      <w:r>
        <w:rPr>
          <w:rFonts w:ascii="仿宋" w:hAnsi="仿宋" w:eastAsia="仿宋" w:cs="仿宋"/>
          <w:spacing w:val="4"/>
          <w:sz w:val="31"/>
          <w:szCs w:val="31"/>
        </w:rPr>
        <w:t>年预算数为</w:t>
      </w:r>
      <w:r>
        <w:rPr>
          <w:rFonts w:ascii="Times New Roman" w:hAnsi="Times New Roman" w:eastAsia="Times New Roman" w:cs="Times New Roman"/>
          <w:spacing w:val="4"/>
          <w:sz w:val="31"/>
          <w:szCs w:val="31"/>
        </w:rPr>
        <w:t xml:space="preserve">1.65 </w:t>
      </w:r>
      <w:r>
        <w:rPr>
          <w:rFonts w:ascii="仿宋" w:hAnsi="仿宋" w:eastAsia="仿宋" w:cs="仿宋"/>
          <w:spacing w:val="4"/>
          <w:sz w:val="31"/>
          <w:szCs w:val="31"/>
        </w:rPr>
        <w:t>万元，主要用于：保障职</w:t>
      </w:r>
      <w:r>
        <w:rPr>
          <w:rFonts w:ascii="仿宋" w:hAnsi="仿宋" w:eastAsia="仿宋" w:cs="仿宋"/>
          <w:spacing w:val="9"/>
          <w:sz w:val="31"/>
          <w:szCs w:val="31"/>
        </w:rPr>
        <w:t>工</w:t>
      </w:r>
      <w:r>
        <w:rPr>
          <w:rFonts w:ascii="仿宋" w:hAnsi="仿宋" w:eastAsia="仿宋" w:cs="仿宋"/>
          <w:spacing w:val="6"/>
          <w:sz w:val="31"/>
          <w:szCs w:val="31"/>
        </w:rPr>
        <w:t>医疗补助保险缴费。</w:t>
      </w:r>
    </w:p>
    <w:p>
      <w:pPr>
        <w:keepNext w:val="0"/>
        <w:keepLines w:val="0"/>
        <w:pageBreakBefore w:val="0"/>
        <w:widowControl/>
        <w:kinsoku/>
        <w:wordWrap/>
        <w:overflowPunct/>
        <w:topLinePunct w:val="0"/>
        <w:autoSpaceDE w:val="0"/>
        <w:autoSpaceDN w:val="0"/>
        <w:bidi w:val="0"/>
        <w:adjustRightInd w:val="0"/>
        <w:snapToGrid w:val="0"/>
        <w:spacing w:before="1" w:line="352" w:lineRule="auto"/>
        <w:ind w:left="20" w:firstLine="671"/>
        <w:jc w:val="both"/>
        <w:textAlignment w:val="baseline"/>
        <w:rPr>
          <w:rFonts w:ascii="仿宋" w:hAnsi="仿宋" w:eastAsia="仿宋" w:cs="仿宋"/>
          <w:sz w:val="31"/>
          <w:szCs w:val="31"/>
        </w:rPr>
      </w:pPr>
      <w:r>
        <w:rPr>
          <w:rFonts w:ascii="Times New Roman" w:hAnsi="Times New Roman" w:eastAsia="Times New Roman" w:cs="Times New Roman"/>
          <w:spacing w:val="-3"/>
          <w:sz w:val="31"/>
          <w:szCs w:val="31"/>
        </w:rPr>
        <w:t>5</w:t>
      </w:r>
      <w:r>
        <w:rPr>
          <w:rFonts w:ascii="Times New Roman" w:hAnsi="Times New Roman" w:eastAsia="Times New Roman" w:cs="Times New Roman"/>
          <w:spacing w:val="-2"/>
          <w:sz w:val="31"/>
          <w:szCs w:val="31"/>
        </w:rPr>
        <w:t>.</w:t>
      </w:r>
      <w:r>
        <w:rPr>
          <w:rFonts w:ascii="仿宋" w:hAnsi="仿宋" w:eastAsia="仿宋" w:cs="仿宋"/>
          <w:spacing w:val="-2"/>
          <w:sz w:val="31"/>
          <w:szCs w:val="31"/>
        </w:rPr>
        <w:t>住房保障(类)住房改革支出(款)住房公积金(项)</w:t>
      </w:r>
      <w:r>
        <w:rPr>
          <w:rFonts w:ascii="Times New Roman" w:hAnsi="Times New Roman" w:eastAsia="Times New Roman" w:cs="Times New Roman"/>
          <w:spacing w:val="18"/>
          <w:sz w:val="31"/>
          <w:szCs w:val="31"/>
        </w:rPr>
        <w:t>2</w:t>
      </w:r>
      <w:r>
        <w:rPr>
          <w:rFonts w:ascii="Times New Roman" w:hAnsi="Times New Roman" w:eastAsia="Times New Roman" w:cs="Times New Roman"/>
          <w:spacing w:val="17"/>
          <w:sz w:val="31"/>
          <w:szCs w:val="31"/>
        </w:rPr>
        <w:t>0</w:t>
      </w:r>
      <w:r>
        <w:rPr>
          <w:rFonts w:ascii="Times New Roman" w:hAnsi="Times New Roman" w:eastAsia="Times New Roman" w:cs="Times New Roman"/>
          <w:spacing w:val="9"/>
          <w:sz w:val="31"/>
          <w:szCs w:val="31"/>
        </w:rPr>
        <w:t xml:space="preserve">22 </w:t>
      </w:r>
      <w:r>
        <w:rPr>
          <w:rFonts w:ascii="仿宋" w:hAnsi="仿宋" w:eastAsia="仿宋" w:cs="仿宋"/>
          <w:spacing w:val="9"/>
          <w:sz w:val="31"/>
          <w:szCs w:val="31"/>
        </w:rPr>
        <w:t>年预算数为</w:t>
      </w:r>
      <w:r>
        <w:rPr>
          <w:rFonts w:ascii="Times New Roman" w:hAnsi="Times New Roman" w:eastAsia="Times New Roman" w:cs="Times New Roman"/>
          <w:spacing w:val="9"/>
          <w:sz w:val="31"/>
          <w:szCs w:val="31"/>
        </w:rPr>
        <w:t xml:space="preserve">15.72 </w:t>
      </w:r>
      <w:r>
        <w:rPr>
          <w:rFonts w:ascii="仿宋" w:hAnsi="仿宋" w:eastAsia="仿宋" w:cs="仿宋"/>
          <w:spacing w:val="9"/>
          <w:sz w:val="31"/>
          <w:szCs w:val="31"/>
        </w:rPr>
        <w:t>万元，主要用于：保障职工住房公</w:t>
      </w:r>
      <w:r>
        <w:rPr>
          <w:rFonts w:ascii="仿宋" w:hAnsi="仿宋" w:eastAsia="仿宋" w:cs="仿宋"/>
          <w:sz w:val="31"/>
          <w:szCs w:val="31"/>
        </w:rPr>
        <w:t xml:space="preserve"> </w:t>
      </w:r>
      <w:r>
        <w:rPr>
          <w:rFonts w:ascii="仿宋" w:hAnsi="仿宋" w:eastAsia="仿宋" w:cs="仿宋"/>
          <w:spacing w:val="8"/>
          <w:sz w:val="31"/>
          <w:szCs w:val="31"/>
        </w:rPr>
        <w:t>积</w:t>
      </w:r>
      <w:r>
        <w:rPr>
          <w:rFonts w:ascii="仿宋" w:hAnsi="仿宋" w:eastAsia="仿宋" w:cs="仿宋"/>
          <w:spacing w:val="6"/>
          <w:sz w:val="31"/>
          <w:szCs w:val="31"/>
        </w:rPr>
        <w:t>金缴费。</w:t>
      </w:r>
    </w:p>
    <w:p>
      <w:pPr>
        <w:keepNext w:val="0"/>
        <w:keepLines w:val="0"/>
        <w:pageBreakBefore w:val="0"/>
        <w:widowControl/>
        <w:kinsoku/>
        <w:wordWrap/>
        <w:overflowPunct/>
        <w:topLinePunct w:val="0"/>
        <w:autoSpaceDE w:val="0"/>
        <w:autoSpaceDN w:val="0"/>
        <w:bidi w:val="0"/>
        <w:adjustRightInd w:val="0"/>
        <w:snapToGrid w:val="0"/>
        <w:spacing w:line="232" w:lineRule="auto"/>
        <w:ind w:left="686"/>
        <w:jc w:val="both"/>
        <w:textAlignment w:val="baseline"/>
        <w:outlineLvl w:val="1"/>
        <w:rPr>
          <w:rFonts w:ascii="黑体" w:hAnsi="黑体" w:eastAsia="黑体" w:cs="黑体"/>
          <w:sz w:val="31"/>
          <w:szCs w:val="31"/>
        </w:rPr>
      </w:pPr>
      <w:r>
        <w:rPr>
          <w:rFonts w:ascii="黑体" w:hAnsi="黑体" w:eastAsia="黑体" w:cs="黑体"/>
          <w:spacing w:val="8"/>
          <w:sz w:val="31"/>
          <w:szCs w:val="31"/>
        </w:rPr>
        <w:t>四、一般公共预算基本支出情况说</w:t>
      </w:r>
      <w:r>
        <w:rPr>
          <w:rFonts w:ascii="黑体" w:hAnsi="黑体" w:eastAsia="黑体" w:cs="黑体"/>
          <w:spacing w:val="7"/>
          <w:sz w:val="31"/>
          <w:szCs w:val="31"/>
        </w:rPr>
        <w:t>明</w:t>
      </w:r>
    </w:p>
    <w:p>
      <w:pPr>
        <w:keepNext w:val="0"/>
        <w:keepLines w:val="0"/>
        <w:pageBreakBefore w:val="0"/>
        <w:widowControl/>
        <w:kinsoku/>
        <w:wordWrap/>
        <w:overflowPunct/>
        <w:topLinePunct w:val="0"/>
        <w:autoSpaceDE w:val="0"/>
        <w:autoSpaceDN w:val="0"/>
        <w:bidi w:val="0"/>
        <w:adjustRightInd w:val="0"/>
        <w:snapToGrid w:val="0"/>
        <w:spacing w:before="191" w:line="345" w:lineRule="auto"/>
        <w:ind w:left="76" w:right="119" w:firstLine="600"/>
        <w:jc w:val="both"/>
        <w:textAlignment w:val="baseline"/>
        <w:rPr>
          <w:rFonts w:ascii="仿宋" w:hAnsi="仿宋" w:eastAsia="仿宋" w:cs="仿宋"/>
          <w:sz w:val="31"/>
          <w:szCs w:val="31"/>
        </w:rPr>
      </w:pPr>
      <w:r>
        <w:rPr>
          <w:rFonts w:hint="eastAsia" w:ascii="仿宋" w:hAnsi="仿宋" w:eastAsia="仿宋" w:cs="仿宋"/>
          <w:spacing w:val="-1"/>
          <w:sz w:val="31"/>
          <w:szCs w:val="31"/>
        </w:rPr>
        <w:t>局</w:t>
      </w:r>
      <w:r>
        <w:rPr>
          <w:rFonts w:ascii="仿宋" w:hAnsi="仿宋" w:eastAsia="仿宋" w:cs="仿宋"/>
          <w:spacing w:val="-1"/>
          <w:sz w:val="31"/>
          <w:szCs w:val="31"/>
        </w:rPr>
        <w:t>机关</w:t>
      </w:r>
      <w:r>
        <w:rPr>
          <w:rFonts w:ascii="Times New Roman" w:hAnsi="Times New Roman" w:eastAsia="Times New Roman" w:cs="Times New Roman"/>
          <w:spacing w:val="-1"/>
          <w:sz w:val="31"/>
          <w:szCs w:val="31"/>
        </w:rPr>
        <w:t xml:space="preserve">2022 </w:t>
      </w:r>
      <w:r>
        <w:rPr>
          <w:rFonts w:ascii="仿宋" w:hAnsi="仿宋" w:eastAsia="仿宋" w:cs="仿宋"/>
          <w:spacing w:val="-1"/>
          <w:sz w:val="31"/>
          <w:szCs w:val="31"/>
        </w:rPr>
        <w:t>年一般公共预算基本支出</w:t>
      </w:r>
      <w:r>
        <w:rPr>
          <w:rFonts w:ascii="Times New Roman" w:hAnsi="Times New Roman" w:eastAsia="Times New Roman" w:cs="Times New Roman"/>
          <w:spacing w:val="-1"/>
          <w:sz w:val="31"/>
          <w:szCs w:val="31"/>
        </w:rPr>
        <w:t xml:space="preserve">192.39 </w:t>
      </w:r>
      <w:r>
        <w:rPr>
          <w:rFonts w:ascii="仿宋" w:hAnsi="仿宋" w:eastAsia="仿宋" w:cs="仿宋"/>
          <w:spacing w:val="-1"/>
          <w:sz w:val="31"/>
          <w:szCs w:val="31"/>
        </w:rPr>
        <w:t>万元，</w:t>
      </w:r>
      <w:r>
        <w:rPr>
          <w:rFonts w:ascii="仿宋" w:hAnsi="仿宋" w:eastAsia="仿宋" w:cs="仿宋"/>
          <w:sz w:val="31"/>
          <w:szCs w:val="31"/>
        </w:rPr>
        <w:t xml:space="preserve">其 </w:t>
      </w:r>
      <w:r>
        <w:rPr>
          <w:rFonts w:ascii="仿宋" w:hAnsi="仿宋" w:eastAsia="仿宋" w:cs="仿宋"/>
          <w:spacing w:val="-28"/>
          <w:sz w:val="31"/>
          <w:szCs w:val="31"/>
        </w:rPr>
        <w:t>中</w:t>
      </w:r>
      <w:r>
        <w:rPr>
          <w:rFonts w:ascii="仿宋" w:hAnsi="仿宋" w:eastAsia="仿宋" w:cs="仿宋"/>
          <w:spacing w:val="-26"/>
          <w:sz w:val="31"/>
          <w:szCs w:val="31"/>
        </w:rPr>
        <w:t>：</w:t>
      </w:r>
    </w:p>
    <w:p>
      <w:pPr>
        <w:keepNext w:val="0"/>
        <w:keepLines w:val="0"/>
        <w:pageBreakBefore w:val="0"/>
        <w:widowControl/>
        <w:kinsoku/>
        <w:wordWrap/>
        <w:overflowPunct/>
        <w:topLinePunct w:val="0"/>
        <w:autoSpaceDE w:val="0"/>
        <w:autoSpaceDN w:val="0"/>
        <w:bidi w:val="0"/>
        <w:adjustRightInd w:val="0"/>
        <w:snapToGrid w:val="0"/>
        <w:spacing w:before="2" w:line="345" w:lineRule="auto"/>
        <w:ind w:left="35" w:right="117" w:firstLine="645"/>
        <w:jc w:val="both"/>
        <w:textAlignment w:val="baseline"/>
        <w:rPr>
          <w:rFonts w:ascii="仿宋" w:hAnsi="仿宋" w:eastAsia="仿宋" w:cs="仿宋"/>
          <w:sz w:val="31"/>
          <w:szCs w:val="31"/>
        </w:rPr>
      </w:pPr>
      <w:r>
        <w:rPr>
          <w:rFonts w:ascii="仿宋" w:hAnsi="仿宋" w:eastAsia="仿宋" w:cs="仿宋"/>
          <w:spacing w:val="7"/>
          <w:sz w:val="31"/>
          <w:szCs w:val="31"/>
        </w:rPr>
        <w:t>人员经费</w:t>
      </w:r>
      <w:r>
        <w:rPr>
          <w:rFonts w:ascii="Times New Roman" w:hAnsi="Times New Roman" w:eastAsia="Times New Roman" w:cs="Times New Roman"/>
          <w:spacing w:val="7"/>
          <w:sz w:val="31"/>
          <w:szCs w:val="31"/>
        </w:rPr>
        <w:t xml:space="preserve">118.28 </w:t>
      </w:r>
      <w:r>
        <w:rPr>
          <w:rFonts w:ascii="仿宋" w:hAnsi="仿宋" w:eastAsia="仿宋" w:cs="仿宋"/>
          <w:spacing w:val="7"/>
          <w:sz w:val="31"/>
          <w:szCs w:val="31"/>
        </w:rPr>
        <w:t>万元，主要包括：基本工资、津贴</w:t>
      </w:r>
      <w:r>
        <w:rPr>
          <w:rFonts w:ascii="仿宋" w:hAnsi="仿宋" w:eastAsia="仿宋" w:cs="仿宋"/>
          <w:spacing w:val="3"/>
          <w:sz w:val="31"/>
          <w:szCs w:val="31"/>
        </w:rPr>
        <w:t>补</w:t>
      </w:r>
      <w:r>
        <w:rPr>
          <w:rFonts w:ascii="仿宋" w:hAnsi="仿宋" w:eastAsia="仿宋" w:cs="仿宋"/>
          <w:sz w:val="31"/>
          <w:szCs w:val="31"/>
        </w:rPr>
        <w:t xml:space="preserve"> </w:t>
      </w:r>
      <w:r>
        <w:rPr>
          <w:rFonts w:ascii="仿宋" w:hAnsi="仿宋" w:eastAsia="仿宋" w:cs="仿宋"/>
          <w:spacing w:val="16"/>
          <w:sz w:val="31"/>
          <w:szCs w:val="31"/>
        </w:rPr>
        <w:t>贴、</w:t>
      </w:r>
      <w:r>
        <w:rPr>
          <w:rFonts w:ascii="仿宋" w:hAnsi="仿宋" w:eastAsia="仿宋" w:cs="仿宋"/>
          <w:spacing w:val="9"/>
          <w:sz w:val="31"/>
          <w:szCs w:val="31"/>
        </w:rPr>
        <w:t>奖</w:t>
      </w:r>
      <w:r>
        <w:rPr>
          <w:rFonts w:ascii="仿宋" w:hAnsi="仿宋" w:eastAsia="仿宋" w:cs="仿宋"/>
          <w:spacing w:val="8"/>
          <w:sz w:val="31"/>
          <w:szCs w:val="31"/>
        </w:rPr>
        <w:t>金、社会保险缴费、工会经费、福利费、公务交通费</w:t>
      </w:r>
      <w:r>
        <w:rPr>
          <w:rFonts w:ascii="仿宋" w:hAnsi="仿宋" w:eastAsia="仿宋" w:cs="仿宋"/>
          <w:sz w:val="31"/>
          <w:szCs w:val="31"/>
        </w:rPr>
        <w:t xml:space="preserve"> </w:t>
      </w:r>
      <w:r>
        <w:rPr>
          <w:rFonts w:ascii="仿宋" w:hAnsi="仿宋" w:eastAsia="仿宋" w:cs="仿宋"/>
          <w:spacing w:val="8"/>
          <w:sz w:val="31"/>
          <w:szCs w:val="31"/>
        </w:rPr>
        <w:t>用、离休费、独生子女父母奖励等。</w:t>
      </w:r>
    </w:p>
    <w:p>
      <w:pPr>
        <w:keepNext w:val="0"/>
        <w:keepLines w:val="0"/>
        <w:pageBreakBefore w:val="0"/>
        <w:widowControl/>
        <w:kinsoku/>
        <w:wordWrap/>
        <w:overflowPunct/>
        <w:topLinePunct w:val="0"/>
        <w:autoSpaceDE w:val="0"/>
        <w:autoSpaceDN w:val="0"/>
        <w:bidi w:val="0"/>
        <w:adjustRightInd w:val="0"/>
        <w:snapToGrid w:val="0"/>
        <w:spacing w:before="2" w:line="345" w:lineRule="auto"/>
        <w:ind w:left="34" w:right="117" w:firstLine="648"/>
        <w:jc w:val="both"/>
        <w:textAlignment w:val="baseline"/>
        <w:rPr>
          <w:rFonts w:ascii="仿宋" w:hAnsi="仿宋" w:eastAsia="仿宋" w:cs="仿宋"/>
          <w:sz w:val="31"/>
          <w:szCs w:val="31"/>
        </w:rPr>
      </w:pPr>
      <w:r>
        <w:rPr>
          <w:rFonts w:ascii="仿宋" w:hAnsi="仿宋" w:eastAsia="仿宋" w:cs="仿宋"/>
          <w:spacing w:val="7"/>
          <w:sz w:val="31"/>
          <w:szCs w:val="31"/>
        </w:rPr>
        <w:t>公用经费</w:t>
      </w:r>
      <w:r>
        <w:rPr>
          <w:rFonts w:ascii="Times New Roman" w:hAnsi="Times New Roman" w:eastAsia="Times New Roman" w:cs="Times New Roman"/>
          <w:spacing w:val="7"/>
          <w:sz w:val="31"/>
          <w:szCs w:val="31"/>
        </w:rPr>
        <w:t xml:space="preserve">29.12 </w:t>
      </w:r>
      <w:r>
        <w:rPr>
          <w:rFonts w:ascii="仿宋" w:hAnsi="仿宋" w:eastAsia="仿宋" w:cs="仿宋"/>
          <w:spacing w:val="7"/>
          <w:sz w:val="31"/>
          <w:szCs w:val="31"/>
        </w:rPr>
        <w:t>万元，主要包括：办公费、印刷费</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16"/>
          <w:sz w:val="31"/>
          <w:szCs w:val="31"/>
        </w:rPr>
        <w:t>水费</w:t>
      </w:r>
      <w:r>
        <w:rPr>
          <w:rFonts w:ascii="仿宋" w:hAnsi="仿宋" w:eastAsia="仿宋" w:cs="仿宋"/>
          <w:spacing w:val="10"/>
          <w:sz w:val="31"/>
          <w:szCs w:val="31"/>
        </w:rPr>
        <w:t>、</w:t>
      </w:r>
      <w:r>
        <w:rPr>
          <w:rFonts w:ascii="仿宋" w:hAnsi="仿宋" w:eastAsia="仿宋" w:cs="仿宋"/>
          <w:spacing w:val="8"/>
          <w:sz w:val="31"/>
          <w:szCs w:val="31"/>
        </w:rPr>
        <w:t>电费、邮电费、物业管理费、差旅费、会议费、公务</w:t>
      </w:r>
      <w:r>
        <w:rPr>
          <w:rFonts w:ascii="仿宋" w:hAnsi="仿宋" w:eastAsia="仿宋" w:cs="仿宋"/>
          <w:sz w:val="31"/>
          <w:szCs w:val="31"/>
        </w:rPr>
        <w:t xml:space="preserve"> </w:t>
      </w:r>
      <w:r>
        <w:rPr>
          <w:rFonts w:ascii="仿宋" w:hAnsi="仿宋" w:eastAsia="仿宋" w:cs="仿宋"/>
          <w:spacing w:val="15"/>
          <w:sz w:val="31"/>
          <w:szCs w:val="31"/>
        </w:rPr>
        <w:t>接</w:t>
      </w:r>
      <w:r>
        <w:rPr>
          <w:rFonts w:ascii="仿宋" w:hAnsi="仿宋" w:eastAsia="仿宋" w:cs="仿宋"/>
          <w:spacing w:val="8"/>
          <w:sz w:val="31"/>
          <w:szCs w:val="31"/>
        </w:rPr>
        <w:t>待费、劳务费等。</w:t>
      </w:r>
    </w:p>
    <w:p>
      <w:pPr>
        <w:keepNext w:val="0"/>
        <w:keepLines w:val="0"/>
        <w:pageBreakBefore w:val="0"/>
        <w:widowControl/>
        <w:kinsoku/>
        <w:wordWrap/>
        <w:overflowPunct/>
        <w:topLinePunct w:val="0"/>
        <w:autoSpaceDE w:val="0"/>
        <w:autoSpaceDN w:val="0"/>
        <w:bidi w:val="0"/>
        <w:adjustRightInd w:val="0"/>
        <w:snapToGrid w:val="0"/>
        <w:spacing w:before="1" w:line="239" w:lineRule="auto"/>
        <w:ind w:left="675"/>
        <w:jc w:val="both"/>
        <w:textAlignment w:val="baseline"/>
        <w:outlineLvl w:val="1"/>
        <w:rPr>
          <w:rFonts w:ascii="黑体" w:hAnsi="黑体" w:eastAsia="黑体" w:cs="黑体"/>
          <w:sz w:val="31"/>
          <w:szCs w:val="31"/>
        </w:rPr>
      </w:pPr>
      <w:r>
        <w:rPr>
          <w:rFonts w:ascii="黑体" w:hAnsi="黑体" w:eastAsia="黑体" w:cs="黑体"/>
          <w:spacing w:val="9"/>
          <w:sz w:val="31"/>
          <w:szCs w:val="31"/>
        </w:rPr>
        <w:t>五、“三公”经费财政拨款预算安排情况说</w:t>
      </w:r>
      <w:r>
        <w:rPr>
          <w:rFonts w:ascii="黑体" w:hAnsi="黑体" w:eastAsia="黑体" w:cs="黑体"/>
          <w:spacing w:val="6"/>
          <w:sz w:val="31"/>
          <w:szCs w:val="31"/>
        </w:rPr>
        <w:t>明</w:t>
      </w:r>
    </w:p>
    <w:p>
      <w:pPr>
        <w:keepNext w:val="0"/>
        <w:keepLines w:val="0"/>
        <w:pageBreakBefore w:val="0"/>
        <w:widowControl/>
        <w:tabs>
          <w:tab w:val="left" w:pos="193"/>
        </w:tabs>
        <w:kinsoku/>
        <w:wordWrap/>
        <w:overflowPunct/>
        <w:topLinePunct w:val="0"/>
        <w:autoSpaceDE w:val="0"/>
        <w:autoSpaceDN w:val="0"/>
        <w:bidi w:val="0"/>
        <w:adjustRightInd w:val="0"/>
        <w:snapToGrid w:val="0"/>
        <w:spacing w:before="182" w:line="345" w:lineRule="auto"/>
        <w:ind w:left="37" w:right="29" w:firstLine="639"/>
        <w:jc w:val="both"/>
        <w:textAlignment w:val="baseline"/>
        <w:rPr>
          <w:rFonts w:ascii="仿宋" w:hAnsi="仿宋" w:eastAsia="仿宋" w:cs="仿宋"/>
          <w:sz w:val="31"/>
          <w:szCs w:val="31"/>
        </w:rPr>
      </w:pPr>
      <w:r>
        <w:rPr>
          <w:rFonts w:hint="eastAsia" w:ascii="仿宋" w:hAnsi="仿宋" w:eastAsia="仿宋" w:cs="仿宋"/>
          <w:spacing w:val="-14"/>
          <w:sz w:val="31"/>
          <w:szCs w:val="31"/>
        </w:rPr>
        <w:t>局</w:t>
      </w:r>
      <w:r>
        <w:rPr>
          <w:rFonts w:ascii="仿宋" w:hAnsi="仿宋" w:eastAsia="仿宋" w:cs="仿宋"/>
          <w:spacing w:val="-14"/>
          <w:sz w:val="31"/>
          <w:szCs w:val="31"/>
        </w:rPr>
        <w:t>机关</w:t>
      </w:r>
      <w:r>
        <w:rPr>
          <w:rFonts w:ascii="Times New Roman" w:hAnsi="Times New Roman" w:eastAsia="Times New Roman" w:cs="Times New Roman"/>
          <w:spacing w:val="-7"/>
          <w:sz w:val="31"/>
          <w:szCs w:val="31"/>
        </w:rPr>
        <w:t xml:space="preserve">2022 </w:t>
      </w:r>
      <w:r>
        <w:rPr>
          <w:rFonts w:ascii="仿宋" w:hAnsi="仿宋" w:eastAsia="仿宋" w:cs="仿宋"/>
          <w:spacing w:val="-7"/>
          <w:sz w:val="31"/>
          <w:szCs w:val="31"/>
        </w:rPr>
        <w:t>年“三公”经费财政拨款预算数</w:t>
      </w:r>
      <w:r>
        <w:rPr>
          <w:rFonts w:ascii="Times New Roman" w:hAnsi="Times New Roman" w:eastAsia="Times New Roman" w:cs="Times New Roman"/>
          <w:spacing w:val="-7"/>
          <w:sz w:val="31"/>
          <w:szCs w:val="31"/>
        </w:rPr>
        <w:t>0</w:t>
      </w:r>
      <w:r>
        <w:rPr>
          <w:rFonts w:ascii="仿宋" w:hAnsi="仿宋" w:eastAsia="仿宋" w:cs="仿宋"/>
          <w:spacing w:val="-7"/>
          <w:sz w:val="31"/>
          <w:szCs w:val="31"/>
        </w:rPr>
        <w:t>万元，</w:t>
      </w:r>
      <w:r>
        <w:rPr>
          <w:rFonts w:ascii="仿宋" w:hAnsi="仿宋" w:eastAsia="仿宋" w:cs="仿宋"/>
          <w:sz w:val="31"/>
          <w:szCs w:val="31"/>
        </w:rPr>
        <w:t xml:space="preserve"> </w:t>
      </w:r>
      <w:r>
        <w:rPr>
          <w:rFonts w:ascii="仿宋" w:hAnsi="仿宋" w:eastAsia="仿宋" w:cs="仿宋"/>
          <w:spacing w:val="13"/>
          <w:sz w:val="31"/>
          <w:szCs w:val="31"/>
        </w:rPr>
        <w:t>其中：公务接待费</w:t>
      </w:r>
      <w:r>
        <w:rPr>
          <w:rFonts w:ascii="Times New Roman" w:hAnsi="Times New Roman" w:eastAsia="Times New Roman" w:cs="Times New Roman"/>
          <w:spacing w:val="13"/>
          <w:sz w:val="31"/>
          <w:szCs w:val="31"/>
        </w:rPr>
        <w:t>0</w:t>
      </w:r>
      <w:r>
        <w:rPr>
          <w:rFonts w:ascii="仿宋" w:hAnsi="仿宋" w:eastAsia="仿宋" w:cs="仿宋"/>
          <w:spacing w:val="13"/>
          <w:sz w:val="31"/>
          <w:szCs w:val="31"/>
        </w:rPr>
        <w:t>万元，公务用车购置及运行维护</w:t>
      </w:r>
      <w:r>
        <w:rPr>
          <w:rFonts w:ascii="仿宋" w:hAnsi="仿宋" w:eastAsia="仿宋" w:cs="仿宋"/>
          <w:spacing w:val="11"/>
          <w:sz w:val="31"/>
          <w:szCs w:val="31"/>
        </w:rPr>
        <w:t>费</w:t>
      </w:r>
      <w:r>
        <w:rPr>
          <w:rFonts w:ascii="Times New Roman" w:hAnsi="Times New Roman" w:eastAsia="Times New Roman" w:cs="Times New Roman"/>
          <w:spacing w:val="12"/>
          <w:sz w:val="31"/>
          <w:szCs w:val="31"/>
        </w:rPr>
        <w:t>0</w:t>
      </w:r>
      <w:r>
        <w:rPr>
          <w:rFonts w:ascii="Times New Roman" w:hAnsi="Times New Roman" w:eastAsia="Times New Roman" w:cs="Times New Roman"/>
          <w:spacing w:val="7"/>
          <w:sz w:val="31"/>
          <w:szCs w:val="31"/>
        </w:rPr>
        <w:t xml:space="preserve"> </w:t>
      </w:r>
      <w:r>
        <w:rPr>
          <w:rFonts w:ascii="仿宋" w:hAnsi="仿宋" w:eastAsia="仿宋" w:cs="仿宋"/>
          <w:spacing w:val="7"/>
          <w:sz w:val="31"/>
          <w:szCs w:val="31"/>
        </w:rPr>
        <w:t>万元。受新冠肺炎疫情影响，</w:t>
      </w:r>
      <w:r>
        <w:rPr>
          <w:rFonts w:ascii="Times New Roman" w:hAnsi="Times New Roman" w:eastAsia="Times New Roman" w:cs="Times New Roman"/>
          <w:spacing w:val="7"/>
          <w:sz w:val="31"/>
          <w:szCs w:val="31"/>
        </w:rPr>
        <w:t xml:space="preserve">2022 </w:t>
      </w:r>
      <w:r>
        <w:rPr>
          <w:rFonts w:ascii="仿宋" w:hAnsi="仿宋" w:eastAsia="仿宋" w:cs="仿宋"/>
          <w:spacing w:val="7"/>
          <w:sz w:val="31"/>
          <w:szCs w:val="31"/>
        </w:rPr>
        <w:t>年年初单位预算</w:t>
      </w:r>
      <w:r>
        <w:rPr>
          <w:rFonts w:ascii="仿宋" w:hAnsi="仿宋" w:eastAsia="仿宋" w:cs="仿宋"/>
          <w:spacing w:val="8"/>
          <w:sz w:val="31"/>
          <w:szCs w:val="31"/>
        </w:rPr>
        <w:t>暂不编列因公出国(境)经费。执行中，单位确需执行出国</w:t>
      </w:r>
      <w:r>
        <w:rPr>
          <w:rFonts w:ascii="仿宋" w:hAnsi="仿宋" w:eastAsia="仿宋" w:cs="仿宋"/>
          <w:spacing w:val="15"/>
          <w:sz w:val="31"/>
          <w:szCs w:val="31"/>
        </w:rPr>
        <w:t>(</w:t>
      </w:r>
      <w:r>
        <w:rPr>
          <w:rFonts w:ascii="仿宋" w:hAnsi="仿宋" w:eastAsia="仿宋" w:cs="仿宋"/>
          <w:spacing w:val="8"/>
          <w:sz w:val="31"/>
          <w:szCs w:val="31"/>
        </w:rPr>
        <w:t>境)任务和计划的，按照“一事一议”的方式按程序报批</w:t>
      </w:r>
      <w:r>
        <w:rPr>
          <w:rFonts w:ascii="仿宋" w:hAnsi="仿宋" w:eastAsia="仿宋" w:cs="仿宋"/>
          <w:sz w:val="31"/>
          <w:szCs w:val="31"/>
        </w:rPr>
        <w:t xml:space="preserve"> </w:t>
      </w:r>
      <w:r>
        <w:rPr>
          <w:rFonts w:ascii="仿宋" w:hAnsi="仿宋" w:eastAsia="仿宋" w:cs="仿宋"/>
          <w:spacing w:val="4"/>
          <w:sz w:val="31"/>
          <w:szCs w:val="31"/>
        </w:rPr>
        <w:t>后安排经费。</w:t>
      </w:r>
    </w:p>
    <w:p>
      <w:pPr>
        <w:keepNext w:val="0"/>
        <w:keepLines w:val="0"/>
        <w:pageBreakBefore w:val="0"/>
        <w:widowControl/>
        <w:kinsoku/>
        <w:wordWrap/>
        <w:overflowPunct/>
        <w:topLinePunct w:val="0"/>
        <w:autoSpaceDE w:val="0"/>
        <w:autoSpaceDN w:val="0"/>
        <w:bidi w:val="0"/>
        <w:adjustRightInd w:val="0"/>
        <w:snapToGrid w:val="0"/>
        <w:spacing w:line="229" w:lineRule="auto"/>
        <w:ind w:left="692"/>
        <w:jc w:val="both"/>
        <w:textAlignment w:val="baseline"/>
        <w:rPr>
          <w:rFonts w:ascii="楷体" w:hAnsi="楷体" w:eastAsia="楷体" w:cs="楷体"/>
          <w:sz w:val="31"/>
          <w:szCs w:val="31"/>
        </w:rPr>
      </w:pPr>
      <w:r>
        <w:rPr>
          <w:rFonts w:ascii="楷体" w:hAnsi="楷体" w:eastAsia="楷体" w:cs="楷体"/>
          <w:spacing w:val="10"/>
          <w:sz w:val="31"/>
          <w:szCs w:val="31"/>
          <w14:textOutline w14:w="5791" w14:cap="sq" w14:cmpd="sng" w14:algn="ctr">
            <w14:solidFill>
              <w14:srgbClr w14:val="000000"/>
            </w14:solidFill>
            <w14:prstDash w14:val="solid"/>
            <w14:bevel/>
          </w14:textOutline>
        </w:rPr>
        <w:t>(一)</w:t>
      </w:r>
      <w:r>
        <w:rPr>
          <w:rFonts w:ascii="楷体" w:hAnsi="楷体" w:eastAsia="楷体" w:cs="楷体"/>
          <w:spacing w:val="10"/>
          <w:sz w:val="31"/>
          <w:szCs w:val="31"/>
        </w:rPr>
        <w:t xml:space="preserve"> </w:t>
      </w:r>
      <w:r>
        <w:rPr>
          <w:rFonts w:ascii="楷体" w:hAnsi="楷体" w:eastAsia="楷体" w:cs="楷体"/>
          <w:spacing w:val="10"/>
          <w:sz w:val="31"/>
          <w:szCs w:val="31"/>
          <w14:textOutline w14:w="5791" w14:cap="sq" w14:cmpd="sng" w14:algn="ctr">
            <w14:solidFill>
              <w14:srgbClr w14:val="000000"/>
            </w14:solidFill>
            <w14:prstDash w14:val="solid"/>
            <w14:bevel/>
          </w14:textOutline>
        </w:rPr>
        <w:t>公务接待费与</w:t>
      </w:r>
      <w:r>
        <w:rPr>
          <w:rFonts w:ascii="楷体" w:hAnsi="楷体" w:eastAsia="楷体" w:cs="楷体"/>
          <w:spacing w:val="10"/>
          <w:sz w:val="31"/>
          <w:szCs w:val="31"/>
        </w:rPr>
        <w:t xml:space="preserve"> </w:t>
      </w:r>
      <w:r>
        <w:rPr>
          <w:rFonts w:ascii="Times New Roman" w:hAnsi="Times New Roman" w:eastAsia="Times New Roman" w:cs="Times New Roman"/>
          <w:b/>
          <w:bCs/>
          <w:spacing w:val="10"/>
          <w:sz w:val="31"/>
          <w:szCs w:val="31"/>
        </w:rPr>
        <w:t>2021</w:t>
      </w:r>
      <w:r>
        <w:rPr>
          <w:rFonts w:ascii="Times New Roman" w:hAnsi="Times New Roman" w:eastAsia="Times New Roman" w:cs="Times New Roman"/>
          <w:spacing w:val="10"/>
          <w:sz w:val="31"/>
          <w:szCs w:val="31"/>
        </w:rPr>
        <w:t xml:space="preserve"> </w:t>
      </w:r>
      <w:r>
        <w:rPr>
          <w:rFonts w:ascii="楷体" w:hAnsi="楷体" w:eastAsia="楷体" w:cs="楷体"/>
          <w:spacing w:val="10"/>
          <w:sz w:val="31"/>
          <w:szCs w:val="31"/>
          <w14:textOutline w14:w="5791" w14:cap="sq" w14:cmpd="sng" w14:algn="ctr">
            <w14:solidFill>
              <w14:srgbClr w14:val="000000"/>
            </w14:solidFill>
            <w14:prstDash w14:val="solid"/>
            <w14:bevel/>
          </w14:textOutline>
        </w:rPr>
        <w:t>年预算持平</w:t>
      </w:r>
      <w:r>
        <w:rPr>
          <w:rFonts w:ascii="楷体" w:hAnsi="楷体" w:eastAsia="楷体" w:cs="楷体"/>
          <w:spacing w:val="8"/>
          <w:sz w:val="31"/>
          <w:szCs w:val="31"/>
          <w14:textOutline w14:w="5791" w14:cap="sq" w14:cmpd="sng" w14:algn="ctr">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before="197" w:line="345" w:lineRule="auto"/>
        <w:ind w:left="37" w:right="117" w:firstLine="623"/>
        <w:jc w:val="both"/>
        <w:textAlignment w:val="baseline"/>
        <w:rPr>
          <w:rFonts w:ascii="仿宋" w:hAnsi="仿宋" w:eastAsia="仿宋" w:cs="仿宋"/>
          <w:sz w:val="31"/>
          <w:szCs w:val="31"/>
        </w:rPr>
      </w:pPr>
      <w:r>
        <w:rPr>
          <w:rFonts w:ascii="Times New Roman" w:hAnsi="Times New Roman" w:eastAsia="Times New Roman" w:cs="Times New Roman"/>
          <w:spacing w:val="10"/>
          <w:sz w:val="31"/>
          <w:szCs w:val="31"/>
        </w:rPr>
        <w:t>2</w:t>
      </w:r>
      <w:r>
        <w:rPr>
          <w:rFonts w:ascii="Times New Roman" w:hAnsi="Times New Roman" w:eastAsia="Times New Roman" w:cs="Times New Roman"/>
          <w:spacing w:val="6"/>
          <w:sz w:val="31"/>
          <w:szCs w:val="31"/>
        </w:rPr>
        <w:t>0</w:t>
      </w:r>
      <w:r>
        <w:rPr>
          <w:rFonts w:ascii="Times New Roman" w:hAnsi="Times New Roman" w:eastAsia="Times New Roman" w:cs="Times New Roman"/>
          <w:spacing w:val="5"/>
          <w:sz w:val="31"/>
          <w:szCs w:val="31"/>
        </w:rPr>
        <w:t xml:space="preserve">22 </w:t>
      </w:r>
      <w:r>
        <w:rPr>
          <w:rFonts w:ascii="仿宋" w:hAnsi="仿宋" w:eastAsia="仿宋" w:cs="仿宋"/>
          <w:spacing w:val="5"/>
          <w:sz w:val="31"/>
          <w:szCs w:val="31"/>
        </w:rPr>
        <w:t>年公务接待费计划用于执行接待考察调研、检查指</w:t>
      </w:r>
      <w:r>
        <w:rPr>
          <w:rFonts w:ascii="仿宋" w:hAnsi="仿宋" w:eastAsia="仿宋" w:cs="仿宋"/>
          <w:sz w:val="31"/>
          <w:szCs w:val="31"/>
        </w:rPr>
        <w:t xml:space="preserve"> </w:t>
      </w:r>
      <w:r>
        <w:rPr>
          <w:rFonts w:ascii="仿宋" w:hAnsi="仿宋" w:eastAsia="仿宋" w:cs="仿宋"/>
          <w:spacing w:val="16"/>
          <w:sz w:val="31"/>
          <w:szCs w:val="31"/>
        </w:rPr>
        <w:t>导</w:t>
      </w:r>
      <w:r>
        <w:rPr>
          <w:rFonts w:ascii="仿宋" w:hAnsi="仿宋" w:eastAsia="仿宋" w:cs="仿宋"/>
          <w:spacing w:val="9"/>
          <w:sz w:val="31"/>
          <w:szCs w:val="31"/>
        </w:rPr>
        <w:t>等</w:t>
      </w:r>
      <w:r>
        <w:rPr>
          <w:rFonts w:ascii="仿宋" w:hAnsi="仿宋" w:eastAsia="仿宋" w:cs="仿宋"/>
          <w:spacing w:val="8"/>
          <w:sz w:val="31"/>
          <w:szCs w:val="31"/>
        </w:rPr>
        <w:t>公务活动开支的交通费、住宿费、用餐费等。</w:t>
      </w:r>
    </w:p>
    <w:p>
      <w:pPr>
        <w:keepNext w:val="0"/>
        <w:keepLines w:val="0"/>
        <w:pageBreakBefore w:val="0"/>
        <w:widowControl/>
        <w:kinsoku/>
        <w:wordWrap/>
        <w:overflowPunct/>
        <w:topLinePunct w:val="0"/>
        <w:autoSpaceDE w:val="0"/>
        <w:autoSpaceDN w:val="0"/>
        <w:bidi w:val="0"/>
        <w:adjustRightInd w:val="0"/>
        <w:snapToGrid w:val="0"/>
        <w:spacing w:line="229" w:lineRule="auto"/>
        <w:ind w:left="692"/>
        <w:jc w:val="both"/>
        <w:textAlignment w:val="baseline"/>
        <w:rPr>
          <w:rFonts w:ascii="楷体" w:hAnsi="楷体" w:eastAsia="楷体" w:cs="楷体"/>
          <w:sz w:val="31"/>
          <w:szCs w:val="31"/>
        </w:rPr>
      </w:pPr>
      <w:r>
        <w:rPr>
          <w:rFonts w:ascii="楷体" w:hAnsi="楷体" w:eastAsia="楷体" w:cs="楷体"/>
          <w:spacing w:val="8"/>
          <w:sz w:val="31"/>
          <w:szCs w:val="31"/>
          <w14:textOutline w14:w="5791" w14:cap="sq" w14:cmpd="sng" w14:algn="ctr">
            <w14:solidFill>
              <w14:srgbClr w14:val="000000"/>
            </w14:solidFill>
            <w14:prstDash w14:val="solid"/>
            <w14:bevel/>
          </w14:textOutline>
        </w:rPr>
        <w:t>(二)</w:t>
      </w:r>
      <w:r>
        <w:rPr>
          <w:rFonts w:ascii="楷体" w:hAnsi="楷体" w:eastAsia="楷体" w:cs="楷体"/>
          <w:spacing w:val="8"/>
          <w:sz w:val="31"/>
          <w:szCs w:val="31"/>
        </w:rPr>
        <w:t xml:space="preserve"> </w:t>
      </w:r>
      <w:r>
        <w:rPr>
          <w:rFonts w:ascii="楷体" w:hAnsi="楷体" w:eastAsia="楷体" w:cs="楷体"/>
          <w:spacing w:val="8"/>
          <w:sz w:val="31"/>
          <w:szCs w:val="31"/>
          <w14:textOutline w14:w="5791" w14:cap="sq" w14:cmpd="sng" w14:algn="ctr">
            <w14:solidFill>
              <w14:srgbClr w14:val="000000"/>
            </w14:solidFill>
            <w14:prstDash w14:val="solid"/>
            <w14:bevel/>
          </w14:textOutline>
        </w:rPr>
        <w:t>公务用车购置及运行维护费与</w:t>
      </w:r>
      <w:r>
        <w:rPr>
          <w:rFonts w:ascii="楷体" w:hAnsi="楷体" w:eastAsia="楷体" w:cs="楷体"/>
          <w:spacing w:val="8"/>
          <w:sz w:val="31"/>
          <w:szCs w:val="31"/>
        </w:rPr>
        <w:t xml:space="preserve"> </w:t>
      </w:r>
      <w:r>
        <w:rPr>
          <w:rFonts w:ascii="Times New Roman" w:hAnsi="Times New Roman" w:eastAsia="Times New Roman" w:cs="Times New Roman"/>
          <w:b/>
          <w:bCs/>
          <w:spacing w:val="8"/>
          <w:sz w:val="31"/>
          <w:szCs w:val="31"/>
        </w:rPr>
        <w:t>2021</w:t>
      </w:r>
      <w:r>
        <w:rPr>
          <w:rFonts w:ascii="Times New Roman" w:hAnsi="Times New Roman" w:eastAsia="Times New Roman" w:cs="Times New Roman"/>
          <w:spacing w:val="8"/>
          <w:sz w:val="31"/>
          <w:szCs w:val="31"/>
        </w:rPr>
        <w:t xml:space="preserve"> </w:t>
      </w:r>
      <w:r>
        <w:rPr>
          <w:rFonts w:ascii="楷体" w:hAnsi="楷体" w:eastAsia="楷体" w:cs="楷体"/>
          <w:spacing w:val="8"/>
          <w:sz w:val="31"/>
          <w:szCs w:val="31"/>
          <w14:textOutline w14:w="5791" w14:cap="sq" w14:cmpd="sng" w14:algn="ctr">
            <w14:solidFill>
              <w14:srgbClr w14:val="000000"/>
            </w14:solidFill>
            <w14:prstDash w14:val="solid"/>
            <w14:bevel/>
          </w14:textOutline>
        </w:rPr>
        <w:t>年预算持平</w:t>
      </w:r>
      <w:r>
        <w:rPr>
          <w:rFonts w:ascii="楷体" w:hAnsi="楷体" w:eastAsia="楷体" w:cs="楷体"/>
          <w:spacing w:val="3"/>
          <w:sz w:val="31"/>
          <w:szCs w:val="31"/>
          <w14:textOutline w14:w="5791" w14:cap="sq" w14:cmpd="sng" w14:algn="ctr">
            <w14:solidFill>
              <w14:srgbClr w14:val="000000"/>
            </w14:solidFill>
            <w14:prstDash w14:val="solid"/>
            <w14:bevel/>
          </w14:textOutline>
        </w:rPr>
        <w:t>。</w:t>
      </w:r>
    </w:p>
    <w:p>
      <w:pPr>
        <w:keepNext w:val="0"/>
        <w:keepLines w:val="0"/>
        <w:pageBreakBefore w:val="0"/>
        <w:widowControl/>
        <w:kinsoku/>
        <w:wordWrap/>
        <w:overflowPunct/>
        <w:topLinePunct w:val="0"/>
        <w:autoSpaceDE w:val="0"/>
        <w:autoSpaceDN w:val="0"/>
        <w:bidi w:val="0"/>
        <w:adjustRightInd w:val="0"/>
        <w:snapToGrid w:val="0"/>
        <w:spacing w:before="196" w:line="225" w:lineRule="auto"/>
        <w:ind w:left="682"/>
        <w:jc w:val="both"/>
        <w:textAlignment w:val="baseline"/>
        <w:rPr>
          <w:rFonts w:ascii="仿宋" w:hAnsi="仿宋" w:eastAsia="仿宋" w:cs="仿宋"/>
          <w:sz w:val="31"/>
          <w:szCs w:val="31"/>
        </w:rPr>
      </w:pPr>
      <w:r>
        <w:rPr>
          <w:rFonts w:ascii="仿宋" w:hAnsi="仿宋" w:eastAsia="仿宋" w:cs="仿宋"/>
          <w:spacing w:val="-16"/>
          <w:sz w:val="31"/>
          <w:szCs w:val="31"/>
        </w:rPr>
        <w:t>单位</w:t>
      </w:r>
      <w:r>
        <w:rPr>
          <w:rFonts w:ascii="仿宋" w:hAnsi="仿宋" w:eastAsia="仿宋" w:cs="仿宋"/>
          <w:spacing w:val="-12"/>
          <w:sz w:val="31"/>
          <w:szCs w:val="31"/>
        </w:rPr>
        <w:t>现</w:t>
      </w:r>
      <w:r>
        <w:rPr>
          <w:rFonts w:ascii="仿宋" w:hAnsi="仿宋" w:eastAsia="仿宋" w:cs="仿宋"/>
          <w:spacing w:val="-8"/>
          <w:sz w:val="31"/>
          <w:szCs w:val="31"/>
        </w:rPr>
        <w:t>有公务用车</w:t>
      </w:r>
      <w:r>
        <w:rPr>
          <w:rFonts w:ascii="Times New Roman" w:hAnsi="Times New Roman" w:eastAsia="Times New Roman" w:cs="Times New Roman"/>
          <w:spacing w:val="-8"/>
          <w:sz w:val="31"/>
          <w:szCs w:val="31"/>
        </w:rPr>
        <w:t xml:space="preserve">0 </w:t>
      </w:r>
      <w:r>
        <w:rPr>
          <w:rFonts w:ascii="仿宋" w:hAnsi="仿宋" w:eastAsia="仿宋" w:cs="仿宋"/>
          <w:spacing w:val="-8"/>
          <w:sz w:val="31"/>
          <w:szCs w:val="31"/>
        </w:rPr>
        <w:t>辆</w:t>
      </w:r>
      <w:r>
        <w:rPr>
          <w:rFonts w:ascii="仿宋" w:hAnsi="仿宋" w:eastAsia="仿宋" w:cs="仿宋"/>
          <w:spacing w:val="6"/>
          <w:sz w:val="31"/>
          <w:szCs w:val="31"/>
        </w:rPr>
        <w:t>。</w:t>
      </w:r>
    </w:p>
    <w:p>
      <w:pPr>
        <w:keepNext w:val="0"/>
        <w:keepLines w:val="0"/>
        <w:pageBreakBefore w:val="0"/>
        <w:widowControl/>
        <w:kinsoku/>
        <w:wordWrap/>
        <w:overflowPunct/>
        <w:topLinePunct w:val="0"/>
        <w:autoSpaceDE w:val="0"/>
        <w:autoSpaceDN w:val="0"/>
        <w:bidi w:val="0"/>
        <w:adjustRightInd w:val="0"/>
        <w:snapToGrid w:val="0"/>
        <w:spacing w:before="203" w:line="225" w:lineRule="auto"/>
        <w:ind w:left="661"/>
        <w:jc w:val="both"/>
        <w:textAlignment w:val="baseline"/>
        <w:rPr>
          <w:rFonts w:ascii="仿宋" w:hAnsi="仿宋" w:eastAsia="仿宋" w:cs="仿宋"/>
          <w:sz w:val="31"/>
          <w:szCs w:val="31"/>
        </w:rPr>
      </w:pPr>
      <w:r>
        <w:rPr>
          <w:rFonts w:ascii="Times New Roman" w:hAnsi="Times New Roman" w:eastAsia="Times New Roman" w:cs="Times New Roman"/>
          <w:spacing w:val="11"/>
          <w:sz w:val="31"/>
          <w:szCs w:val="31"/>
        </w:rPr>
        <w:t>2</w:t>
      </w:r>
      <w:r>
        <w:rPr>
          <w:rFonts w:ascii="Times New Roman" w:hAnsi="Times New Roman" w:eastAsia="Times New Roman" w:cs="Times New Roman"/>
          <w:spacing w:val="7"/>
          <w:sz w:val="31"/>
          <w:szCs w:val="31"/>
        </w:rPr>
        <w:t xml:space="preserve">022 </w:t>
      </w:r>
      <w:r>
        <w:rPr>
          <w:rFonts w:ascii="仿宋" w:hAnsi="仿宋" w:eastAsia="仿宋" w:cs="仿宋"/>
          <w:spacing w:val="7"/>
          <w:sz w:val="31"/>
          <w:szCs w:val="31"/>
        </w:rPr>
        <w:t>年未安排公务用车购置费。</w:t>
      </w:r>
    </w:p>
    <w:p>
      <w:pPr>
        <w:keepNext w:val="0"/>
        <w:keepLines w:val="0"/>
        <w:pageBreakBefore w:val="0"/>
        <w:widowControl/>
        <w:kinsoku/>
        <w:wordWrap/>
        <w:overflowPunct/>
        <w:topLinePunct w:val="0"/>
        <w:autoSpaceDE w:val="0"/>
        <w:autoSpaceDN w:val="0"/>
        <w:bidi w:val="0"/>
        <w:adjustRightInd w:val="0"/>
        <w:snapToGrid w:val="0"/>
        <w:spacing w:before="204" w:line="345" w:lineRule="auto"/>
        <w:ind w:left="36" w:right="87" w:firstLine="625"/>
        <w:jc w:val="both"/>
        <w:textAlignment w:val="baseline"/>
        <w:rPr>
          <w:rFonts w:ascii="仿宋" w:hAnsi="仿宋" w:eastAsia="仿宋" w:cs="仿宋"/>
          <w:sz w:val="31"/>
          <w:szCs w:val="31"/>
        </w:rPr>
      </w:pPr>
      <w:r>
        <w:rPr>
          <w:rFonts w:ascii="Times New Roman" w:hAnsi="Times New Roman" w:eastAsia="Times New Roman" w:cs="Times New Roman"/>
          <w:spacing w:val="8"/>
          <w:sz w:val="31"/>
          <w:szCs w:val="31"/>
        </w:rPr>
        <w:t>20</w:t>
      </w:r>
      <w:r>
        <w:rPr>
          <w:rFonts w:ascii="Times New Roman" w:hAnsi="Times New Roman" w:eastAsia="Times New Roman" w:cs="Times New Roman"/>
          <w:spacing w:val="6"/>
          <w:sz w:val="31"/>
          <w:szCs w:val="31"/>
        </w:rPr>
        <w:t>2</w:t>
      </w:r>
      <w:r>
        <w:rPr>
          <w:rFonts w:ascii="Times New Roman" w:hAnsi="Times New Roman" w:eastAsia="Times New Roman" w:cs="Times New Roman"/>
          <w:spacing w:val="4"/>
          <w:sz w:val="31"/>
          <w:szCs w:val="31"/>
        </w:rPr>
        <w:t xml:space="preserve">2 </w:t>
      </w:r>
      <w:r>
        <w:rPr>
          <w:rFonts w:ascii="仿宋" w:hAnsi="仿宋" w:eastAsia="仿宋" w:cs="仿宋"/>
          <w:spacing w:val="4"/>
          <w:sz w:val="31"/>
          <w:szCs w:val="31"/>
        </w:rPr>
        <w:t>年安排公务用车运行维护费</w:t>
      </w:r>
      <w:r>
        <w:rPr>
          <w:rFonts w:ascii="Times New Roman" w:hAnsi="Times New Roman" w:eastAsia="Times New Roman" w:cs="Times New Roman"/>
          <w:spacing w:val="4"/>
          <w:sz w:val="31"/>
          <w:szCs w:val="31"/>
        </w:rPr>
        <w:t xml:space="preserve">0 </w:t>
      </w:r>
      <w:r>
        <w:rPr>
          <w:rFonts w:ascii="仿宋" w:hAnsi="仿宋" w:eastAsia="仿宋" w:cs="仿宋"/>
          <w:spacing w:val="4"/>
          <w:sz w:val="31"/>
          <w:szCs w:val="31"/>
        </w:rPr>
        <w:t>万元。</w:t>
      </w:r>
    </w:p>
    <w:p>
      <w:pPr>
        <w:keepNext w:val="0"/>
        <w:keepLines w:val="0"/>
        <w:pageBreakBefore w:val="0"/>
        <w:widowControl/>
        <w:kinsoku/>
        <w:wordWrap/>
        <w:overflowPunct/>
        <w:topLinePunct w:val="0"/>
        <w:autoSpaceDE w:val="0"/>
        <w:autoSpaceDN w:val="0"/>
        <w:bidi w:val="0"/>
        <w:adjustRightInd w:val="0"/>
        <w:snapToGrid w:val="0"/>
        <w:spacing w:before="1" w:line="232" w:lineRule="auto"/>
        <w:ind w:left="677"/>
        <w:jc w:val="both"/>
        <w:textAlignment w:val="baseline"/>
        <w:outlineLvl w:val="1"/>
        <w:rPr>
          <w:rFonts w:ascii="黑体" w:hAnsi="黑体" w:eastAsia="黑体" w:cs="黑体"/>
          <w:sz w:val="31"/>
          <w:szCs w:val="31"/>
        </w:rPr>
      </w:pPr>
      <w:r>
        <w:rPr>
          <w:rFonts w:ascii="黑体" w:hAnsi="黑体" w:eastAsia="黑体" w:cs="黑体"/>
          <w:spacing w:val="13"/>
          <w:sz w:val="31"/>
          <w:szCs w:val="31"/>
        </w:rPr>
        <w:t>六</w:t>
      </w:r>
      <w:r>
        <w:rPr>
          <w:rFonts w:ascii="黑体" w:hAnsi="黑体" w:eastAsia="黑体" w:cs="黑体"/>
          <w:spacing w:val="8"/>
          <w:sz w:val="31"/>
          <w:szCs w:val="31"/>
        </w:rPr>
        <w:t>、政府性基金预算支出情况说明</w:t>
      </w:r>
    </w:p>
    <w:p>
      <w:pPr>
        <w:keepNext w:val="0"/>
        <w:keepLines w:val="0"/>
        <w:pageBreakBefore w:val="0"/>
        <w:widowControl/>
        <w:kinsoku/>
        <w:wordWrap/>
        <w:overflowPunct/>
        <w:topLinePunct w:val="0"/>
        <w:autoSpaceDE w:val="0"/>
        <w:autoSpaceDN w:val="0"/>
        <w:bidi w:val="0"/>
        <w:adjustRightInd w:val="0"/>
        <w:snapToGrid w:val="0"/>
        <w:spacing w:before="190" w:line="345" w:lineRule="auto"/>
        <w:ind w:left="67" w:right="90" w:firstLine="609"/>
        <w:jc w:val="both"/>
        <w:textAlignment w:val="baseline"/>
        <w:rPr>
          <w:rFonts w:ascii="仿宋" w:hAnsi="仿宋" w:eastAsia="仿宋" w:cs="仿宋"/>
          <w:sz w:val="31"/>
          <w:szCs w:val="31"/>
        </w:rPr>
      </w:pPr>
      <w:r>
        <w:rPr>
          <w:rFonts w:hint="eastAsia" w:ascii="仿宋" w:hAnsi="仿宋" w:eastAsia="仿宋" w:cs="仿宋"/>
          <w:spacing w:val="18"/>
          <w:sz w:val="31"/>
          <w:szCs w:val="31"/>
        </w:rPr>
        <w:t>局</w:t>
      </w:r>
      <w:r>
        <w:rPr>
          <w:rFonts w:ascii="仿宋" w:hAnsi="仿宋" w:eastAsia="仿宋" w:cs="仿宋"/>
          <w:spacing w:val="10"/>
          <w:sz w:val="31"/>
          <w:szCs w:val="31"/>
        </w:rPr>
        <w:t>机关</w:t>
      </w:r>
      <w:r>
        <w:rPr>
          <w:rFonts w:ascii="Times New Roman" w:hAnsi="Times New Roman" w:eastAsia="Times New Roman" w:cs="Times New Roman"/>
          <w:spacing w:val="10"/>
          <w:sz w:val="31"/>
          <w:szCs w:val="31"/>
        </w:rPr>
        <w:t xml:space="preserve">2022 </w:t>
      </w:r>
      <w:r>
        <w:rPr>
          <w:rFonts w:ascii="仿宋" w:hAnsi="仿宋" w:eastAsia="仿宋" w:cs="仿宋"/>
          <w:spacing w:val="10"/>
          <w:sz w:val="31"/>
          <w:szCs w:val="31"/>
        </w:rPr>
        <w:t>年使用政府性基金预算拨款安排的支</w:t>
      </w:r>
      <w:r>
        <w:rPr>
          <w:rFonts w:ascii="仿宋" w:hAnsi="仿宋" w:eastAsia="仿宋" w:cs="仿宋"/>
          <w:spacing w:val="-23"/>
          <w:sz w:val="31"/>
          <w:szCs w:val="31"/>
        </w:rPr>
        <w:t>出</w:t>
      </w:r>
      <w:r>
        <w:rPr>
          <w:rFonts w:hint="eastAsia" w:ascii="仿宋" w:hAnsi="仿宋" w:eastAsia="仿宋" w:cs="仿宋"/>
          <w:spacing w:val="-23"/>
          <w:sz w:val="31"/>
          <w:szCs w:val="31"/>
        </w:rPr>
        <w:t>9</w:t>
      </w:r>
      <w:r>
        <w:rPr>
          <w:rFonts w:ascii="仿宋" w:hAnsi="仿宋" w:eastAsia="仿宋" w:cs="仿宋"/>
          <w:spacing w:val="-23"/>
          <w:sz w:val="31"/>
          <w:szCs w:val="31"/>
        </w:rPr>
        <w:t>000</w:t>
      </w:r>
      <w:r>
        <w:rPr>
          <w:rFonts w:hint="eastAsia" w:ascii="仿宋" w:hAnsi="仿宋" w:eastAsia="仿宋" w:cs="仿宋"/>
          <w:spacing w:val="-23"/>
          <w:sz w:val="31"/>
          <w:szCs w:val="31"/>
        </w:rPr>
        <w:t>万元，用于对国资公司补助</w:t>
      </w:r>
      <w:r>
        <w:rPr>
          <w:rFonts w:ascii="仿宋" w:hAnsi="仿宋" w:eastAsia="仿宋" w:cs="仿宋"/>
          <w:spacing w:val="-22"/>
          <w:sz w:val="31"/>
          <w:szCs w:val="31"/>
        </w:rPr>
        <w:t>。</w:t>
      </w:r>
    </w:p>
    <w:p>
      <w:pPr>
        <w:keepNext w:val="0"/>
        <w:keepLines w:val="0"/>
        <w:pageBreakBefore w:val="0"/>
        <w:widowControl/>
        <w:kinsoku/>
        <w:wordWrap/>
        <w:overflowPunct/>
        <w:topLinePunct w:val="0"/>
        <w:autoSpaceDE w:val="0"/>
        <w:autoSpaceDN w:val="0"/>
        <w:bidi w:val="0"/>
        <w:adjustRightInd w:val="0"/>
        <w:snapToGrid w:val="0"/>
        <w:spacing w:before="1" w:line="235" w:lineRule="auto"/>
        <w:ind w:left="666"/>
        <w:jc w:val="both"/>
        <w:textAlignment w:val="baseline"/>
        <w:outlineLvl w:val="1"/>
        <w:rPr>
          <w:rFonts w:ascii="黑体" w:hAnsi="黑体" w:eastAsia="黑体" w:cs="黑体"/>
          <w:sz w:val="31"/>
          <w:szCs w:val="31"/>
        </w:rPr>
      </w:pPr>
      <w:r>
        <w:rPr>
          <w:rFonts w:ascii="黑体" w:hAnsi="黑体" w:eastAsia="黑体" w:cs="黑体"/>
          <w:spacing w:val="10"/>
          <w:sz w:val="31"/>
          <w:szCs w:val="31"/>
        </w:rPr>
        <w:t>七</w:t>
      </w:r>
      <w:r>
        <w:rPr>
          <w:rFonts w:ascii="黑体" w:hAnsi="黑体" w:eastAsia="黑体" w:cs="黑体"/>
          <w:spacing w:val="9"/>
          <w:sz w:val="31"/>
          <w:szCs w:val="31"/>
        </w:rPr>
        <w:t>、国有资本经营预算情况说明</w:t>
      </w:r>
    </w:p>
    <w:p>
      <w:pPr>
        <w:keepNext w:val="0"/>
        <w:keepLines w:val="0"/>
        <w:pageBreakBefore w:val="0"/>
        <w:widowControl/>
        <w:kinsoku/>
        <w:wordWrap/>
        <w:overflowPunct/>
        <w:topLinePunct w:val="0"/>
        <w:autoSpaceDE w:val="0"/>
        <w:autoSpaceDN w:val="0"/>
        <w:bidi w:val="0"/>
        <w:adjustRightInd w:val="0"/>
        <w:snapToGrid w:val="0"/>
        <w:spacing w:before="185" w:line="345" w:lineRule="auto"/>
        <w:ind w:left="35" w:right="90" w:firstLine="642"/>
        <w:jc w:val="both"/>
        <w:textAlignment w:val="baseline"/>
        <w:rPr>
          <w:rFonts w:ascii="仿宋" w:hAnsi="仿宋" w:eastAsia="仿宋" w:cs="仿宋"/>
          <w:sz w:val="31"/>
          <w:szCs w:val="31"/>
        </w:rPr>
      </w:pPr>
      <w:r>
        <w:rPr>
          <w:rFonts w:hint="eastAsia" w:ascii="仿宋" w:hAnsi="仿宋" w:eastAsia="仿宋" w:cs="仿宋"/>
          <w:spacing w:val="18"/>
          <w:sz w:val="31"/>
          <w:szCs w:val="31"/>
        </w:rPr>
        <w:t>局</w:t>
      </w:r>
      <w:r>
        <w:rPr>
          <w:rFonts w:ascii="仿宋" w:hAnsi="仿宋" w:eastAsia="仿宋" w:cs="仿宋"/>
          <w:spacing w:val="10"/>
          <w:sz w:val="31"/>
          <w:szCs w:val="31"/>
        </w:rPr>
        <w:t>机关</w:t>
      </w:r>
      <w:r>
        <w:rPr>
          <w:rFonts w:ascii="Times New Roman" w:hAnsi="Times New Roman" w:eastAsia="Times New Roman" w:cs="Times New Roman"/>
          <w:spacing w:val="10"/>
          <w:sz w:val="31"/>
          <w:szCs w:val="31"/>
        </w:rPr>
        <w:t xml:space="preserve">2022 </w:t>
      </w:r>
      <w:r>
        <w:rPr>
          <w:rFonts w:ascii="仿宋" w:hAnsi="仿宋" w:eastAsia="仿宋" w:cs="仿宋"/>
          <w:spacing w:val="10"/>
          <w:sz w:val="31"/>
          <w:szCs w:val="31"/>
        </w:rPr>
        <w:t>年没有使用国有资本经营预算拨款安排的</w:t>
      </w:r>
      <w:r>
        <w:rPr>
          <w:rFonts w:ascii="仿宋" w:hAnsi="仿宋" w:eastAsia="仿宋" w:cs="仿宋"/>
          <w:sz w:val="31"/>
          <w:szCs w:val="31"/>
        </w:rPr>
        <w:t xml:space="preserve"> </w:t>
      </w:r>
      <w:r>
        <w:rPr>
          <w:rFonts w:ascii="仿宋" w:hAnsi="仿宋" w:eastAsia="仿宋" w:cs="仿宋"/>
          <w:spacing w:val="-1"/>
          <w:sz w:val="31"/>
          <w:szCs w:val="31"/>
        </w:rPr>
        <w:t>支出。</w:t>
      </w:r>
    </w:p>
    <w:p>
      <w:pPr>
        <w:keepNext w:val="0"/>
        <w:keepLines w:val="0"/>
        <w:pageBreakBefore w:val="0"/>
        <w:widowControl/>
        <w:kinsoku/>
        <w:wordWrap/>
        <w:overflowPunct/>
        <w:topLinePunct w:val="0"/>
        <w:autoSpaceDE w:val="0"/>
        <w:autoSpaceDN w:val="0"/>
        <w:bidi w:val="0"/>
        <w:adjustRightInd w:val="0"/>
        <w:snapToGrid w:val="0"/>
        <w:spacing w:before="1" w:line="233" w:lineRule="auto"/>
        <w:ind w:left="667"/>
        <w:jc w:val="both"/>
        <w:textAlignment w:val="baseline"/>
        <w:outlineLvl w:val="1"/>
        <w:rPr>
          <w:rFonts w:ascii="黑体" w:hAnsi="黑体" w:eastAsia="黑体" w:cs="黑体"/>
          <w:sz w:val="31"/>
          <w:szCs w:val="31"/>
        </w:rPr>
      </w:pPr>
      <w:r>
        <w:rPr>
          <w:rFonts w:ascii="黑体" w:hAnsi="黑体" w:eastAsia="黑体" w:cs="黑体"/>
          <w:spacing w:val="16"/>
          <w:sz w:val="31"/>
          <w:szCs w:val="31"/>
        </w:rPr>
        <w:t>八</w:t>
      </w:r>
      <w:r>
        <w:rPr>
          <w:rFonts w:ascii="黑体" w:hAnsi="黑体" w:eastAsia="黑体" w:cs="黑体"/>
          <w:spacing w:val="10"/>
          <w:sz w:val="31"/>
          <w:szCs w:val="31"/>
        </w:rPr>
        <w:t>、</w:t>
      </w:r>
      <w:r>
        <w:rPr>
          <w:rFonts w:ascii="黑体" w:hAnsi="黑体" w:eastAsia="黑体" w:cs="黑体"/>
          <w:spacing w:val="8"/>
          <w:sz w:val="31"/>
          <w:szCs w:val="31"/>
        </w:rPr>
        <w:t>其他重要事项的情况说明</w:t>
      </w:r>
    </w:p>
    <w:p>
      <w:pPr>
        <w:keepNext w:val="0"/>
        <w:keepLines w:val="0"/>
        <w:pageBreakBefore w:val="0"/>
        <w:widowControl/>
        <w:kinsoku/>
        <w:wordWrap/>
        <w:overflowPunct/>
        <w:topLinePunct w:val="0"/>
        <w:autoSpaceDE w:val="0"/>
        <w:autoSpaceDN w:val="0"/>
        <w:bidi w:val="0"/>
        <w:adjustRightInd w:val="0"/>
        <w:snapToGrid w:val="0"/>
        <w:spacing w:before="188" w:line="231" w:lineRule="auto"/>
        <w:ind w:left="692"/>
        <w:jc w:val="both"/>
        <w:textAlignment w:val="baseline"/>
        <w:outlineLvl w:val="2"/>
        <w:rPr>
          <w:rFonts w:ascii="楷体" w:hAnsi="楷体" w:eastAsia="楷体" w:cs="楷体"/>
          <w:sz w:val="31"/>
          <w:szCs w:val="31"/>
        </w:rPr>
      </w:pPr>
      <w:r>
        <w:rPr>
          <w:rFonts w:ascii="楷体" w:hAnsi="楷体" w:eastAsia="楷体" w:cs="楷体"/>
          <w:spacing w:val="28"/>
          <w:sz w:val="31"/>
          <w:szCs w:val="31"/>
          <w14:textOutline w14:w="5791" w14:cap="sq" w14:cmpd="sng" w14:algn="ctr">
            <w14:solidFill>
              <w14:srgbClr w14:val="000000"/>
            </w14:solidFill>
            <w14:prstDash w14:val="solid"/>
            <w14:bevel/>
          </w14:textOutline>
        </w:rPr>
        <w:t>(</w:t>
      </w:r>
      <w:r>
        <w:rPr>
          <w:rFonts w:ascii="楷体" w:hAnsi="楷体" w:eastAsia="楷体" w:cs="楷体"/>
          <w:spacing w:val="19"/>
          <w:sz w:val="31"/>
          <w:szCs w:val="31"/>
          <w14:textOutline w14:w="5791" w14:cap="sq" w14:cmpd="sng" w14:algn="ctr">
            <w14:solidFill>
              <w14:srgbClr w14:val="000000"/>
            </w14:solidFill>
            <w14:prstDash w14:val="solid"/>
            <w14:bevel/>
          </w14:textOutline>
        </w:rPr>
        <w:t>一)</w:t>
      </w:r>
      <w:r>
        <w:rPr>
          <w:rFonts w:ascii="楷体" w:hAnsi="楷体" w:eastAsia="楷体" w:cs="楷体"/>
          <w:spacing w:val="19"/>
          <w:sz w:val="31"/>
          <w:szCs w:val="31"/>
        </w:rPr>
        <w:t xml:space="preserve"> </w:t>
      </w:r>
      <w:r>
        <w:rPr>
          <w:rFonts w:ascii="楷体" w:hAnsi="楷体" w:eastAsia="楷体" w:cs="楷体"/>
          <w:spacing w:val="19"/>
          <w:sz w:val="31"/>
          <w:szCs w:val="31"/>
          <w14:textOutline w14:w="5791" w14:cap="sq" w14:cmpd="sng" w14:algn="ctr">
            <w14:solidFill>
              <w14:srgbClr w14:val="000000"/>
            </w14:solidFill>
            <w14:prstDash w14:val="solid"/>
            <w14:bevel/>
          </w14:textOutline>
        </w:rPr>
        <w:t>机关运行经费情况</w:t>
      </w:r>
    </w:p>
    <w:p>
      <w:pPr>
        <w:keepNext w:val="0"/>
        <w:keepLines w:val="0"/>
        <w:pageBreakBefore w:val="0"/>
        <w:widowControl/>
        <w:kinsoku/>
        <w:wordWrap/>
        <w:overflowPunct/>
        <w:topLinePunct w:val="0"/>
        <w:autoSpaceDE w:val="0"/>
        <w:autoSpaceDN w:val="0"/>
        <w:bidi w:val="0"/>
        <w:adjustRightInd w:val="0"/>
        <w:snapToGrid w:val="0"/>
        <w:spacing w:before="194" w:line="226" w:lineRule="auto"/>
        <w:ind w:left="661"/>
        <w:jc w:val="both"/>
        <w:textAlignment w:val="baseline"/>
        <w:rPr>
          <w:rFonts w:ascii="仿宋" w:hAnsi="仿宋" w:eastAsia="仿宋" w:cs="仿宋"/>
          <w:sz w:val="31"/>
          <w:szCs w:val="31"/>
        </w:rPr>
      </w:pPr>
      <w:r>
        <w:rPr>
          <w:rFonts w:ascii="Times New Roman" w:hAnsi="Times New Roman" w:eastAsia="Times New Roman" w:cs="Times New Roman"/>
          <w:spacing w:val="-14"/>
          <w:sz w:val="31"/>
          <w:szCs w:val="31"/>
        </w:rPr>
        <w:t>2022</w:t>
      </w:r>
      <w:r>
        <w:rPr>
          <w:rFonts w:ascii="仿宋" w:hAnsi="仿宋" w:eastAsia="仿宋" w:cs="仿宋"/>
          <w:spacing w:val="-14"/>
          <w:sz w:val="31"/>
          <w:szCs w:val="31"/>
        </w:rPr>
        <w:t>年</w:t>
      </w:r>
      <w:r>
        <w:rPr>
          <w:rFonts w:hint="eastAsia" w:ascii="仿宋" w:hAnsi="仿宋" w:eastAsia="仿宋" w:cs="仿宋"/>
          <w:spacing w:val="-14"/>
          <w:sz w:val="31"/>
          <w:szCs w:val="31"/>
          <w:lang w:eastAsia="zh-CN"/>
        </w:rPr>
        <w:t>，</w:t>
      </w:r>
      <w:r>
        <w:rPr>
          <w:rFonts w:hint="eastAsia" w:ascii="仿宋" w:hAnsi="仿宋" w:eastAsia="仿宋" w:cs="仿宋"/>
          <w:spacing w:val="-14"/>
          <w:sz w:val="31"/>
          <w:szCs w:val="31"/>
        </w:rPr>
        <w:t>局</w:t>
      </w:r>
      <w:r>
        <w:rPr>
          <w:rFonts w:ascii="仿宋" w:hAnsi="仿宋" w:eastAsia="仿宋" w:cs="仿宋"/>
          <w:spacing w:val="-88"/>
          <w:sz w:val="31"/>
          <w:szCs w:val="31"/>
        </w:rPr>
        <w:t xml:space="preserve"> </w:t>
      </w:r>
      <w:r>
        <w:rPr>
          <w:rFonts w:ascii="仿宋" w:hAnsi="仿宋" w:eastAsia="仿宋" w:cs="仿宋"/>
          <w:spacing w:val="-14"/>
          <w:sz w:val="31"/>
          <w:szCs w:val="31"/>
        </w:rPr>
        <w:t>机</w:t>
      </w:r>
      <w:r>
        <w:rPr>
          <w:rFonts w:ascii="仿宋" w:hAnsi="仿宋" w:eastAsia="仿宋" w:cs="仿宋"/>
          <w:spacing w:val="-77"/>
          <w:sz w:val="31"/>
          <w:szCs w:val="31"/>
        </w:rPr>
        <w:t xml:space="preserve"> </w:t>
      </w:r>
      <w:r>
        <w:rPr>
          <w:rFonts w:ascii="仿宋" w:hAnsi="仿宋" w:eastAsia="仿宋" w:cs="仿宋"/>
          <w:spacing w:val="-14"/>
          <w:sz w:val="31"/>
          <w:szCs w:val="31"/>
        </w:rPr>
        <w:t>关</w:t>
      </w:r>
      <w:r>
        <w:rPr>
          <w:rFonts w:ascii="仿宋" w:hAnsi="仿宋" w:eastAsia="仿宋" w:cs="仿宋"/>
          <w:spacing w:val="-69"/>
          <w:sz w:val="31"/>
          <w:szCs w:val="31"/>
        </w:rPr>
        <w:t xml:space="preserve"> </w:t>
      </w:r>
      <w:r>
        <w:rPr>
          <w:rFonts w:ascii="仿宋" w:hAnsi="仿宋" w:eastAsia="仿宋" w:cs="仿宋"/>
          <w:spacing w:val="-14"/>
          <w:sz w:val="31"/>
          <w:szCs w:val="31"/>
        </w:rPr>
        <w:t>的</w:t>
      </w:r>
      <w:r>
        <w:rPr>
          <w:rFonts w:ascii="仿宋" w:hAnsi="仿宋" w:eastAsia="仿宋" w:cs="仿宋"/>
          <w:spacing w:val="-88"/>
          <w:sz w:val="31"/>
          <w:szCs w:val="31"/>
        </w:rPr>
        <w:t xml:space="preserve"> </w:t>
      </w:r>
      <w:r>
        <w:rPr>
          <w:rFonts w:ascii="仿宋" w:hAnsi="仿宋" w:eastAsia="仿宋" w:cs="仿宋"/>
          <w:spacing w:val="-14"/>
          <w:sz w:val="31"/>
          <w:szCs w:val="31"/>
        </w:rPr>
        <w:t>机</w:t>
      </w:r>
      <w:r>
        <w:rPr>
          <w:rFonts w:ascii="仿宋" w:hAnsi="仿宋" w:eastAsia="仿宋" w:cs="仿宋"/>
          <w:spacing w:val="-77"/>
          <w:sz w:val="31"/>
          <w:szCs w:val="31"/>
        </w:rPr>
        <w:t xml:space="preserve"> </w:t>
      </w:r>
      <w:r>
        <w:rPr>
          <w:rFonts w:ascii="仿宋" w:hAnsi="仿宋" w:eastAsia="仿宋" w:cs="仿宋"/>
          <w:spacing w:val="-14"/>
          <w:sz w:val="31"/>
          <w:szCs w:val="31"/>
        </w:rPr>
        <w:t>关</w:t>
      </w:r>
      <w:r>
        <w:rPr>
          <w:rFonts w:ascii="仿宋" w:hAnsi="仿宋" w:eastAsia="仿宋" w:cs="仿宋"/>
          <w:spacing w:val="-86"/>
          <w:sz w:val="31"/>
          <w:szCs w:val="31"/>
        </w:rPr>
        <w:t xml:space="preserve"> </w:t>
      </w:r>
      <w:r>
        <w:rPr>
          <w:rFonts w:ascii="仿宋" w:hAnsi="仿宋" w:eastAsia="仿宋" w:cs="仿宋"/>
          <w:spacing w:val="-14"/>
          <w:sz w:val="31"/>
          <w:szCs w:val="31"/>
        </w:rPr>
        <w:t>运</w:t>
      </w:r>
      <w:r>
        <w:rPr>
          <w:rFonts w:ascii="仿宋" w:hAnsi="仿宋" w:eastAsia="仿宋" w:cs="仿宋"/>
          <w:spacing w:val="-85"/>
          <w:sz w:val="31"/>
          <w:szCs w:val="31"/>
        </w:rPr>
        <w:t xml:space="preserve"> </w:t>
      </w:r>
      <w:r>
        <w:rPr>
          <w:rFonts w:ascii="仿宋" w:hAnsi="仿宋" w:eastAsia="仿宋" w:cs="仿宋"/>
          <w:spacing w:val="-14"/>
          <w:sz w:val="31"/>
          <w:szCs w:val="31"/>
        </w:rPr>
        <w:t>行</w:t>
      </w:r>
      <w:r>
        <w:rPr>
          <w:rFonts w:ascii="仿宋" w:hAnsi="仿宋" w:eastAsia="仿宋" w:cs="仿宋"/>
          <w:spacing w:val="-86"/>
          <w:sz w:val="31"/>
          <w:szCs w:val="31"/>
        </w:rPr>
        <w:t xml:space="preserve"> </w:t>
      </w:r>
      <w:r>
        <w:rPr>
          <w:rFonts w:ascii="仿宋" w:hAnsi="仿宋" w:eastAsia="仿宋" w:cs="仿宋"/>
          <w:spacing w:val="-14"/>
          <w:sz w:val="31"/>
          <w:szCs w:val="31"/>
        </w:rPr>
        <w:t>经</w:t>
      </w:r>
      <w:r>
        <w:rPr>
          <w:rFonts w:ascii="仿宋" w:hAnsi="仿宋" w:eastAsia="仿宋" w:cs="仿宋"/>
          <w:spacing w:val="-78"/>
          <w:sz w:val="31"/>
          <w:szCs w:val="31"/>
        </w:rPr>
        <w:t xml:space="preserve"> </w:t>
      </w:r>
      <w:r>
        <w:rPr>
          <w:rFonts w:ascii="仿宋" w:hAnsi="仿宋" w:eastAsia="仿宋" w:cs="仿宋"/>
          <w:spacing w:val="-14"/>
          <w:sz w:val="31"/>
          <w:szCs w:val="31"/>
        </w:rPr>
        <w:t>费</w:t>
      </w:r>
      <w:r>
        <w:rPr>
          <w:rFonts w:ascii="仿宋" w:hAnsi="仿宋" w:eastAsia="仿宋" w:cs="仿宋"/>
          <w:spacing w:val="-84"/>
          <w:sz w:val="31"/>
          <w:szCs w:val="31"/>
        </w:rPr>
        <w:t xml:space="preserve"> </w:t>
      </w:r>
      <w:r>
        <w:rPr>
          <w:rFonts w:ascii="仿宋" w:hAnsi="仿宋" w:eastAsia="仿宋" w:cs="仿宋"/>
          <w:spacing w:val="-14"/>
          <w:sz w:val="31"/>
          <w:szCs w:val="31"/>
        </w:rPr>
        <w:t>财</w:t>
      </w:r>
      <w:r>
        <w:rPr>
          <w:rFonts w:ascii="仿宋" w:hAnsi="仿宋" w:eastAsia="仿宋" w:cs="仿宋"/>
          <w:spacing w:val="-85"/>
          <w:sz w:val="31"/>
          <w:szCs w:val="31"/>
        </w:rPr>
        <w:t xml:space="preserve"> </w:t>
      </w:r>
      <w:r>
        <w:rPr>
          <w:rFonts w:ascii="仿宋" w:hAnsi="仿宋" w:eastAsia="仿宋" w:cs="仿宋"/>
          <w:spacing w:val="-14"/>
          <w:sz w:val="31"/>
          <w:szCs w:val="31"/>
        </w:rPr>
        <w:t>政</w:t>
      </w:r>
      <w:r>
        <w:rPr>
          <w:rFonts w:ascii="仿宋" w:hAnsi="仿宋" w:eastAsia="仿宋" w:cs="仿宋"/>
          <w:spacing w:val="-88"/>
          <w:sz w:val="31"/>
          <w:szCs w:val="31"/>
        </w:rPr>
        <w:t xml:space="preserve"> </w:t>
      </w:r>
      <w:r>
        <w:rPr>
          <w:rFonts w:ascii="仿宋" w:hAnsi="仿宋" w:eastAsia="仿宋" w:cs="仿宋"/>
          <w:spacing w:val="-14"/>
          <w:sz w:val="31"/>
          <w:szCs w:val="31"/>
        </w:rPr>
        <w:t>拨</w:t>
      </w:r>
      <w:r>
        <w:rPr>
          <w:rFonts w:ascii="仿宋" w:hAnsi="仿宋" w:eastAsia="仿宋" w:cs="仿宋"/>
          <w:spacing w:val="-89"/>
          <w:sz w:val="31"/>
          <w:szCs w:val="31"/>
        </w:rPr>
        <w:t xml:space="preserve"> </w:t>
      </w:r>
      <w:r>
        <w:rPr>
          <w:rFonts w:ascii="仿宋" w:hAnsi="仿宋" w:eastAsia="仿宋" w:cs="仿宋"/>
          <w:spacing w:val="-14"/>
          <w:sz w:val="31"/>
          <w:szCs w:val="31"/>
        </w:rPr>
        <w:t>款</w:t>
      </w:r>
      <w:r>
        <w:rPr>
          <w:rFonts w:ascii="仿宋" w:hAnsi="仿宋" w:eastAsia="仿宋" w:cs="仿宋"/>
          <w:spacing w:val="-83"/>
          <w:sz w:val="31"/>
          <w:szCs w:val="31"/>
        </w:rPr>
        <w:t xml:space="preserve"> </w:t>
      </w:r>
      <w:r>
        <w:rPr>
          <w:rFonts w:ascii="仿宋" w:hAnsi="仿宋" w:eastAsia="仿宋" w:cs="仿宋"/>
          <w:spacing w:val="-14"/>
          <w:sz w:val="31"/>
          <w:szCs w:val="31"/>
        </w:rPr>
        <w:t>预</w:t>
      </w:r>
      <w:r>
        <w:rPr>
          <w:rFonts w:ascii="仿宋" w:hAnsi="仿宋" w:eastAsia="仿宋" w:cs="仿宋"/>
          <w:spacing w:val="-89"/>
          <w:sz w:val="31"/>
          <w:szCs w:val="31"/>
        </w:rPr>
        <w:t xml:space="preserve"> </w:t>
      </w:r>
      <w:r>
        <w:rPr>
          <w:rFonts w:ascii="仿宋" w:hAnsi="仿宋" w:eastAsia="仿宋" w:cs="仿宋"/>
          <w:spacing w:val="-14"/>
          <w:sz w:val="31"/>
          <w:szCs w:val="31"/>
        </w:rPr>
        <w:t>算</w:t>
      </w:r>
      <w:r>
        <w:rPr>
          <w:rFonts w:ascii="仿宋" w:hAnsi="仿宋" w:eastAsia="仿宋" w:cs="仿宋"/>
          <w:spacing w:val="-76"/>
          <w:sz w:val="31"/>
          <w:szCs w:val="31"/>
        </w:rPr>
        <w:t xml:space="preserve"> </w:t>
      </w:r>
      <w:r>
        <w:rPr>
          <w:rFonts w:ascii="仿宋" w:hAnsi="仿宋" w:eastAsia="仿宋" w:cs="仿宋"/>
          <w:spacing w:val="-14"/>
          <w:sz w:val="31"/>
          <w:szCs w:val="31"/>
        </w:rPr>
        <w:t>为</w:t>
      </w:r>
    </w:p>
    <w:p>
      <w:pPr>
        <w:keepNext w:val="0"/>
        <w:keepLines w:val="0"/>
        <w:pageBreakBefore w:val="0"/>
        <w:widowControl/>
        <w:kinsoku/>
        <w:wordWrap/>
        <w:overflowPunct/>
        <w:topLinePunct w:val="0"/>
        <w:autoSpaceDE w:val="0"/>
        <w:autoSpaceDN w:val="0"/>
        <w:bidi w:val="0"/>
        <w:adjustRightInd w:val="0"/>
        <w:snapToGrid w:val="0"/>
        <w:spacing w:before="199" w:line="307" w:lineRule="auto"/>
        <w:ind w:left="25" w:right="155" w:firstLine="25"/>
        <w:jc w:val="both"/>
        <w:textAlignment w:val="baseline"/>
        <w:rPr>
          <w:rFonts w:ascii="仿宋" w:hAnsi="仿宋" w:eastAsia="仿宋" w:cs="仿宋"/>
          <w:sz w:val="31"/>
          <w:szCs w:val="31"/>
        </w:rPr>
      </w:pPr>
      <w:r>
        <w:rPr>
          <w:rFonts w:ascii="Times New Roman" w:hAnsi="Times New Roman" w:eastAsia="Times New Roman" w:cs="Times New Roman"/>
          <w:spacing w:val="-4"/>
          <w:sz w:val="31"/>
          <w:szCs w:val="31"/>
        </w:rPr>
        <w:t>29.12</w:t>
      </w:r>
      <w:r>
        <w:rPr>
          <w:rFonts w:ascii="仿宋" w:hAnsi="仿宋" w:eastAsia="仿宋" w:cs="仿宋"/>
          <w:spacing w:val="-2"/>
          <w:sz w:val="31"/>
          <w:szCs w:val="31"/>
        </w:rPr>
        <w:t>万元， 比</w:t>
      </w:r>
      <w:r>
        <w:rPr>
          <w:rFonts w:ascii="Times New Roman" w:hAnsi="Times New Roman" w:eastAsia="Times New Roman" w:cs="Times New Roman"/>
          <w:spacing w:val="-2"/>
          <w:sz w:val="31"/>
          <w:szCs w:val="31"/>
        </w:rPr>
        <w:t xml:space="preserve">2021 </w:t>
      </w:r>
      <w:r>
        <w:rPr>
          <w:rFonts w:ascii="仿宋" w:hAnsi="仿宋" w:eastAsia="仿宋" w:cs="仿宋"/>
          <w:spacing w:val="-2"/>
          <w:sz w:val="31"/>
          <w:szCs w:val="31"/>
        </w:rPr>
        <w:t>年预算同口径增加</w:t>
      </w:r>
      <w:r>
        <w:rPr>
          <w:rFonts w:ascii="Times New Roman" w:hAnsi="Times New Roman" w:eastAsia="Times New Roman" w:cs="Times New Roman"/>
          <w:spacing w:val="-2"/>
          <w:sz w:val="31"/>
          <w:szCs w:val="31"/>
        </w:rPr>
        <w:t xml:space="preserve">2.8 </w:t>
      </w:r>
      <w:r>
        <w:rPr>
          <w:rFonts w:ascii="仿宋" w:hAnsi="仿宋" w:eastAsia="仿宋" w:cs="仿宋"/>
          <w:spacing w:val="-2"/>
          <w:sz w:val="31"/>
          <w:szCs w:val="31"/>
        </w:rPr>
        <w:t>万元，增长</w:t>
      </w:r>
      <w:r>
        <w:rPr>
          <w:rFonts w:ascii="仿宋" w:hAnsi="仿宋" w:eastAsia="仿宋" w:cs="仿宋"/>
          <w:sz w:val="31"/>
          <w:szCs w:val="31"/>
        </w:rPr>
        <w:t xml:space="preserve"> </w:t>
      </w:r>
      <w:r>
        <w:rPr>
          <w:rFonts w:ascii="Times New Roman" w:hAnsi="Times New Roman" w:eastAsia="Times New Roman" w:cs="Times New Roman"/>
          <w:spacing w:val="5"/>
          <w:sz w:val="31"/>
          <w:szCs w:val="31"/>
        </w:rPr>
        <w:t xml:space="preserve">10.63% </w:t>
      </w:r>
      <w:r>
        <w:rPr>
          <w:rFonts w:ascii="仿宋" w:hAnsi="仿宋" w:eastAsia="仿宋" w:cs="仿宋"/>
          <w:spacing w:val="5"/>
          <w:sz w:val="31"/>
          <w:szCs w:val="31"/>
        </w:rPr>
        <w:t>。主要原因是</w:t>
      </w:r>
      <w:r>
        <w:rPr>
          <w:rFonts w:hint="eastAsia" w:ascii="仿宋" w:hAnsi="仿宋" w:eastAsia="仿宋" w:cs="仿宋"/>
          <w:spacing w:val="5"/>
          <w:sz w:val="31"/>
          <w:szCs w:val="31"/>
        </w:rPr>
        <w:t>单位实有人数</w:t>
      </w:r>
      <w:r>
        <w:rPr>
          <w:rFonts w:ascii="仿宋" w:hAnsi="仿宋" w:eastAsia="仿宋" w:cs="仿宋"/>
          <w:spacing w:val="5"/>
          <w:sz w:val="31"/>
          <w:szCs w:val="31"/>
        </w:rPr>
        <w:t>人员增加，相应增加公用经</w:t>
      </w:r>
      <w:r>
        <w:rPr>
          <w:rFonts w:ascii="仿宋" w:hAnsi="仿宋" w:eastAsia="仿宋" w:cs="仿宋"/>
          <w:spacing w:val="4"/>
          <w:sz w:val="31"/>
          <w:szCs w:val="31"/>
        </w:rPr>
        <w:t>费</w:t>
      </w:r>
      <w:r>
        <w:rPr>
          <w:rFonts w:ascii="仿宋" w:hAnsi="仿宋" w:eastAsia="仿宋" w:cs="仿宋"/>
          <w:sz w:val="31"/>
          <w:szCs w:val="31"/>
        </w:rPr>
        <w:t>。</w:t>
      </w:r>
    </w:p>
    <w:p>
      <w:pPr>
        <w:keepNext w:val="0"/>
        <w:keepLines w:val="0"/>
        <w:pageBreakBefore w:val="0"/>
        <w:widowControl/>
        <w:kinsoku/>
        <w:wordWrap/>
        <w:overflowPunct/>
        <w:topLinePunct w:val="0"/>
        <w:autoSpaceDE w:val="0"/>
        <w:autoSpaceDN w:val="0"/>
        <w:bidi w:val="0"/>
        <w:adjustRightInd w:val="0"/>
        <w:snapToGrid w:val="0"/>
        <w:spacing w:before="130" w:line="232" w:lineRule="auto"/>
        <w:ind w:left="692"/>
        <w:jc w:val="both"/>
        <w:textAlignment w:val="baseline"/>
        <w:outlineLvl w:val="2"/>
        <w:rPr>
          <w:rFonts w:ascii="楷体" w:hAnsi="楷体" w:eastAsia="楷体" w:cs="楷体"/>
          <w:sz w:val="31"/>
          <w:szCs w:val="31"/>
        </w:rPr>
      </w:pPr>
      <w:r>
        <w:rPr>
          <w:rFonts w:ascii="楷体" w:hAnsi="楷体" w:eastAsia="楷体" w:cs="楷体"/>
          <w:spacing w:val="27"/>
          <w:sz w:val="31"/>
          <w:szCs w:val="31"/>
          <w14:textOutline w14:w="5791" w14:cap="sq" w14:cmpd="sng" w14:algn="ctr">
            <w14:solidFill>
              <w14:srgbClr w14:val="000000"/>
            </w14:solidFill>
            <w14:prstDash w14:val="solid"/>
            <w14:bevel/>
          </w14:textOutline>
        </w:rPr>
        <w:t>(</w:t>
      </w:r>
      <w:r>
        <w:rPr>
          <w:rFonts w:ascii="楷体" w:hAnsi="楷体" w:eastAsia="楷体" w:cs="楷体"/>
          <w:spacing w:val="21"/>
          <w:sz w:val="31"/>
          <w:szCs w:val="31"/>
          <w14:textOutline w14:w="5791" w14:cap="sq" w14:cmpd="sng" w14:algn="ctr">
            <w14:solidFill>
              <w14:srgbClr w14:val="000000"/>
            </w14:solidFill>
            <w14:prstDash w14:val="solid"/>
            <w14:bevel/>
          </w14:textOutline>
        </w:rPr>
        <w:t>二)</w:t>
      </w:r>
      <w:r>
        <w:rPr>
          <w:rFonts w:ascii="楷体" w:hAnsi="楷体" w:eastAsia="楷体" w:cs="楷体"/>
          <w:spacing w:val="21"/>
          <w:sz w:val="31"/>
          <w:szCs w:val="31"/>
        </w:rPr>
        <w:t xml:space="preserve"> </w:t>
      </w:r>
      <w:r>
        <w:rPr>
          <w:rFonts w:ascii="楷体" w:hAnsi="楷体" w:eastAsia="楷体" w:cs="楷体"/>
          <w:spacing w:val="21"/>
          <w:sz w:val="31"/>
          <w:szCs w:val="31"/>
          <w14:textOutline w14:w="5791" w14:cap="sq" w14:cmpd="sng" w14:algn="ctr">
            <w14:solidFill>
              <w14:srgbClr w14:val="000000"/>
            </w14:solidFill>
            <w14:prstDash w14:val="solid"/>
            <w14:bevel/>
          </w14:textOutline>
        </w:rPr>
        <w:t>政府采购情况</w:t>
      </w:r>
    </w:p>
    <w:p>
      <w:pPr>
        <w:keepNext w:val="0"/>
        <w:keepLines w:val="0"/>
        <w:pageBreakBefore w:val="0"/>
        <w:widowControl/>
        <w:kinsoku/>
        <w:wordWrap/>
        <w:overflowPunct/>
        <w:topLinePunct w:val="0"/>
        <w:autoSpaceDE w:val="0"/>
        <w:autoSpaceDN w:val="0"/>
        <w:bidi w:val="0"/>
        <w:adjustRightInd w:val="0"/>
        <w:snapToGrid w:val="0"/>
        <w:spacing w:before="191" w:line="345" w:lineRule="auto"/>
        <w:ind w:left="36" w:firstLine="625"/>
        <w:jc w:val="both"/>
        <w:textAlignment w:val="baseline"/>
        <w:rPr>
          <w:rFonts w:ascii="仿宋" w:hAnsi="仿宋" w:eastAsia="仿宋" w:cs="仿宋"/>
          <w:sz w:val="31"/>
          <w:szCs w:val="31"/>
        </w:rPr>
      </w:pPr>
      <w:r>
        <w:rPr>
          <w:rFonts w:ascii="Times New Roman" w:hAnsi="Times New Roman" w:eastAsia="Times New Roman" w:cs="Times New Roman"/>
          <w:spacing w:val="-4"/>
          <w:sz w:val="31"/>
          <w:szCs w:val="31"/>
        </w:rPr>
        <w:t xml:space="preserve">2022 </w:t>
      </w:r>
      <w:r>
        <w:rPr>
          <w:rFonts w:ascii="仿宋" w:hAnsi="仿宋" w:eastAsia="仿宋" w:cs="仿宋"/>
          <w:spacing w:val="-4"/>
          <w:sz w:val="31"/>
          <w:szCs w:val="31"/>
        </w:rPr>
        <w:t>年，</w:t>
      </w:r>
      <w:r>
        <w:rPr>
          <w:rFonts w:hint="eastAsia" w:ascii="仿宋" w:hAnsi="仿宋" w:eastAsia="仿宋" w:cs="仿宋"/>
          <w:spacing w:val="-3"/>
          <w:sz w:val="31"/>
          <w:szCs w:val="31"/>
        </w:rPr>
        <w:t>局</w:t>
      </w:r>
      <w:r>
        <w:rPr>
          <w:rFonts w:ascii="仿宋" w:hAnsi="仿宋" w:eastAsia="仿宋" w:cs="仿宋"/>
          <w:spacing w:val="-2"/>
          <w:sz w:val="31"/>
          <w:szCs w:val="31"/>
        </w:rPr>
        <w:t>机关安排政府采购预算</w:t>
      </w:r>
      <w:r>
        <w:rPr>
          <w:rFonts w:ascii="Times New Roman" w:hAnsi="Times New Roman" w:eastAsia="Times New Roman" w:cs="Times New Roman"/>
          <w:spacing w:val="-2"/>
          <w:sz w:val="31"/>
          <w:szCs w:val="31"/>
        </w:rPr>
        <w:t xml:space="preserve">0 </w:t>
      </w:r>
      <w:r>
        <w:rPr>
          <w:rFonts w:ascii="仿宋" w:hAnsi="仿宋" w:eastAsia="仿宋" w:cs="仿宋"/>
          <w:spacing w:val="-2"/>
          <w:sz w:val="31"/>
          <w:szCs w:val="31"/>
        </w:rPr>
        <w:t>万元，其中，</w:t>
      </w:r>
      <w:r>
        <w:rPr>
          <w:rFonts w:ascii="仿宋" w:hAnsi="仿宋" w:eastAsia="仿宋" w:cs="仿宋"/>
          <w:spacing w:val="8"/>
          <w:sz w:val="31"/>
          <w:szCs w:val="31"/>
        </w:rPr>
        <w:t>政</w:t>
      </w:r>
      <w:r>
        <w:rPr>
          <w:rFonts w:ascii="仿宋" w:hAnsi="仿宋" w:eastAsia="仿宋" w:cs="仿宋"/>
          <w:spacing w:val="4"/>
          <w:sz w:val="31"/>
          <w:szCs w:val="31"/>
        </w:rPr>
        <w:t>府采购货物预算</w:t>
      </w:r>
      <w:r>
        <w:rPr>
          <w:rFonts w:ascii="Times New Roman" w:hAnsi="Times New Roman" w:eastAsia="Times New Roman" w:cs="Times New Roman"/>
          <w:spacing w:val="4"/>
          <w:sz w:val="31"/>
          <w:szCs w:val="31"/>
        </w:rPr>
        <w:t xml:space="preserve">0 </w:t>
      </w:r>
      <w:r>
        <w:rPr>
          <w:rFonts w:ascii="仿宋" w:hAnsi="仿宋" w:eastAsia="仿宋" w:cs="仿宋"/>
          <w:spacing w:val="4"/>
          <w:sz w:val="31"/>
          <w:szCs w:val="31"/>
        </w:rPr>
        <w:t>万元；政府采购工程预算</w:t>
      </w:r>
      <w:r>
        <w:rPr>
          <w:rFonts w:ascii="Times New Roman" w:hAnsi="Times New Roman" w:eastAsia="Times New Roman" w:cs="Times New Roman"/>
          <w:spacing w:val="4"/>
          <w:sz w:val="31"/>
          <w:szCs w:val="31"/>
        </w:rPr>
        <w:t xml:space="preserve">0 </w:t>
      </w:r>
      <w:r>
        <w:rPr>
          <w:rFonts w:ascii="仿宋" w:hAnsi="仿宋" w:eastAsia="仿宋" w:cs="仿宋"/>
          <w:spacing w:val="4"/>
          <w:sz w:val="31"/>
          <w:szCs w:val="31"/>
        </w:rPr>
        <w:t>万元；</w:t>
      </w:r>
      <w:r>
        <w:rPr>
          <w:rFonts w:ascii="仿宋" w:hAnsi="仿宋" w:eastAsia="仿宋" w:cs="仿宋"/>
          <w:spacing w:val="2"/>
          <w:sz w:val="31"/>
          <w:szCs w:val="31"/>
        </w:rPr>
        <w:t>政府采购服务预算</w:t>
      </w:r>
      <w:r>
        <w:rPr>
          <w:rFonts w:ascii="Times New Roman" w:hAnsi="Times New Roman" w:eastAsia="Times New Roman" w:cs="Times New Roman"/>
          <w:spacing w:val="2"/>
          <w:sz w:val="31"/>
          <w:szCs w:val="31"/>
        </w:rPr>
        <w:t>0</w:t>
      </w:r>
      <w:r>
        <w:rPr>
          <w:rFonts w:ascii="仿宋" w:hAnsi="仿宋" w:eastAsia="仿宋" w:cs="仿宋"/>
          <w:spacing w:val="2"/>
          <w:sz w:val="31"/>
          <w:szCs w:val="31"/>
        </w:rPr>
        <w:t>万</w:t>
      </w:r>
      <w:r>
        <w:rPr>
          <w:rFonts w:ascii="仿宋" w:hAnsi="仿宋" w:eastAsia="仿宋" w:cs="仿宋"/>
          <w:sz w:val="31"/>
          <w:szCs w:val="31"/>
        </w:rPr>
        <w:t>元。</w:t>
      </w:r>
    </w:p>
    <w:p>
      <w:pPr>
        <w:keepNext w:val="0"/>
        <w:keepLines w:val="0"/>
        <w:pageBreakBefore w:val="0"/>
        <w:widowControl/>
        <w:kinsoku/>
        <w:wordWrap/>
        <w:overflowPunct/>
        <w:topLinePunct w:val="0"/>
        <w:autoSpaceDE w:val="0"/>
        <w:autoSpaceDN w:val="0"/>
        <w:bidi w:val="0"/>
        <w:adjustRightInd w:val="0"/>
        <w:snapToGrid w:val="0"/>
        <w:spacing w:before="1" w:line="228" w:lineRule="auto"/>
        <w:ind w:left="692"/>
        <w:jc w:val="both"/>
        <w:textAlignment w:val="baseline"/>
        <w:outlineLvl w:val="2"/>
        <w:rPr>
          <w:rFonts w:ascii="楷体" w:hAnsi="楷体" w:eastAsia="楷体" w:cs="楷体"/>
          <w:sz w:val="31"/>
          <w:szCs w:val="31"/>
        </w:rPr>
      </w:pPr>
      <w:r>
        <w:rPr>
          <w:rFonts w:ascii="楷体" w:hAnsi="楷体" w:eastAsia="楷体" w:cs="楷体"/>
          <w:spacing w:val="26"/>
          <w:sz w:val="31"/>
          <w:szCs w:val="31"/>
          <w14:textOutline w14:w="5791" w14:cap="sq" w14:cmpd="sng" w14:algn="ctr">
            <w14:solidFill>
              <w14:srgbClr w14:val="000000"/>
            </w14:solidFill>
            <w14:prstDash w14:val="solid"/>
            <w14:bevel/>
          </w14:textOutline>
        </w:rPr>
        <w:t>(</w:t>
      </w:r>
      <w:r>
        <w:rPr>
          <w:rFonts w:ascii="楷体" w:hAnsi="楷体" w:eastAsia="楷体" w:cs="楷体"/>
          <w:spacing w:val="18"/>
          <w:sz w:val="31"/>
          <w:szCs w:val="31"/>
          <w14:textOutline w14:w="5791" w14:cap="sq" w14:cmpd="sng" w14:algn="ctr">
            <w14:solidFill>
              <w14:srgbClr w14:val="000000"/>
            </w14:solidFill>
            <w14:prstDash w14:val="solid"/>
            <w14:bevel/>
          </w14:textOutline>
        </w:rPr>
        <w:t>三)</w:t>
      </w:r>
      <w:r>
        <w:rPr>
          <w:rFonts w:ascii="楷体" w:hAnsi="楷体" w:eastAsia="楷体" w:cs="楷体"/>
          <w:spacing w:val="18"/>
          <w:sz w:val="31"/>
          <w:szCs w:val="31"/>
        </w:rPr>
        <w:t xml:space="preserve"> </w:t>
      </w:r>
      <w:r>
        <w:rPr>
          <w:rFonts w:ascii="楷体" w:hAnsi="楷体" w:eastAsia="楷体" w:cs="楷体"/>
          <w:spacing w:val="18"/>
          <w:sz w:val="31"/>
          <w:szCs w:val="31"/>
          <w14:textOutline w14:w="5791" w14:cap="sq" w14:cmpd="sng" w14:algn="ctr">
            <w14:solidFill>
              <w14:srgbClr w14:val="000000"/>
            </w14:solidFill>
            <w14:prstDash w14:val="solid"/>
            <w14:bevel/>
          </w14:textOutline>
        </w:rPr>
        <w:t>国有资产占有使用情况</w:t>
      </w:r>
    </w:p>
    <w:p>
      <w:pPr>
        <w:keepNext w:val="0"/>
        <w:keepLines w:val="0"/>
        <w:pageBreakBefore w:val="0"/>
        <w:widowControl/>
        <w:kinsoku/>
        <w:wordWrap/>
        <w:overflowPunct/>
        <w:topLinePunct w:val="0"/>
        <w:autoSpaceDE w:val="0"/>
        <w:autoSpaceDN w:val="0"/>
        <w:bidi w:val="0"/>
        <w:adjustRightInd w:val="0"/>
        <w:snapToGrid w:val="0"/>
        <w:spacing w:before="196" w:line="354" w:lineRule="auto"/>
        <w:ind w:left="35" w:right="87" w:firstLine="640"/>
        <w:jc w:val="both"/>
        <w:textAlignment w:val="baseline"/>
        <w:rPr>
          <w:rFonts w:ascii="仿宋" w:hAnsi="仿宋" w:eastAsia="仿宋" w:cs="仿宋"/>
          <w:sz w:val="31"/>
          <w:szCs w:val="31"/>
        </w:rPr>
      </w:pPr>
      <w:r>
        <w:rPr>
          <w:rFonts w:ascii="仿宋" w:hAnsi="仿宋" w:eastAsia="仿宋" w:cs="仿宋"/>
          <w:spacing w:val="2"/>
          <w:sz w:val="31"/>
          <w:szCs w:val="31"/>
        </w:rPr>
        <w:t>截至</w:t>
      </w:r>
      <w:r>
        <w:rPr>
          <w:rFonts w:ascii="Times New Roman" w:hAnsi="Times New Roman" w:eastAsia="Times New Roman" w:cs="Times New Roman"/>
          <w:spacing w:val="2"/>
          <w:sz w:val="31"/>
          <w:szCs w:val="31"/>
        </w:rPr>
        <w:t xml:space="preserve">2021 </w:t>
      </w:r>
      <w:r>
        <w:rPr>
          <w:rFonts w:ascii="仿宋" w:hAnsi="仿宋" w:eastAsia="仿宋" w:cs="仿宋"/>
          <w:spacing w:val="2"/>
          <w:sz w:val="31"/>
          <w:szCs w:val="31"/>
        </w:rPr>
        <w:t>年底，</w:t>
      </w:r>
      <w:r>
        <w:rPr>
          <w:rFonts w:hint="eastAsia" w:ascii="仿宋" w:hAnsi="仿宋" w:eastAsia="仿宋" w:cs="仿宋"/>
          <w:spacing w:val="2"/>
          <w:sz w:val="31"/>
          <w:szCs w:val="31"/>
        </w:rPr>
        <w:t>局</w:t>
      </w:r>
      <w:r>
        <w:rPr>
          <w:rFonts w:ascii="仿宋" w:hAnsi="仿宋" w:eastAsia="仿宋" w:cs="仿宋"/>
          <w:spacing w:val="2"/>
          <w:sz w:val="31"/>
          <w:szCs w:val="31"/>
        </w:rPr>
        <w:t>机关共有车辆</w:t>
      </w:r>
      <w:r>
        <w:rPr>
          <w:rFonts w:ascii="Times New Roman" w:hAnsi="Times New Roman" w:eastAsia="Times New Roman" w:cs="Times New Roman"/>
          <w:spacing w:val="1"/>
          <w:sz w:val="31"/>
          <w:szCs w:val="31"/>
        </w:rPr>
        <w:t>0</w:t>
      </w:r>
      <w:r>
        <w:rPr>
          <w:rFonts w:ascii="仿宋" w:hAnsi="仿宋" w:eastAsia="仿宋" w:cs="仿宋"/>
          <w:spacing w:val="1"/>
          <w:sz w:val="31"/>
          <w:szCs w:val="31"/>
        </w:rPr>
        <w:t>辆</w:t>
      </w:r>
      <w:r>
        <w:rPr>
          <w:rFonts w:hint="eastAsia" w:ascii="仿宋" w:hAnsi="仿宋" w:eastAsia="仿宋" w:cs="仿宋"/>
          <w:spacing w:val="1"/>
          <w:sz w:val="31"/>
          <w:szCs w:val="31"/>
        </w:rPr>
        <w:t>。</w:t>
      </w:r>
      <w:r>
        <w:rPr>
          <w:rFonts w:ascii="仿宋" w:hAnsi="仿宋" w:eastAsia="仿宋" w:cs="仿宋"/>
          <w:spacing w:val="1"/>
          <w:sz w:val="31"/>
          <w:szCs w:val="31"/>
        </w:rPr>
        <w:t>单位</w:t>
      </w:r>
      <w:r>
        <w:rPr>
          <w:rFonts w:ascii="仿宋" w:hAnsi="仿宋" w:eastAsia="仿宋" w:cs="仿宋"/>
          <w:sz w:val="31"/>
          <w:szCs w:val="31"/>
        </w:rPr>
        <w:t xml:space="preserve">价值 </w:t>
      </w:r>
      <w:r>
        <w:rPr>
          <w:rFonts w:ascii="Times New Roman" w:hAnsi="Times New Roman" w:eastAsia="Times New Roman" w:cs="Times New Roman"/>
          <w:sz w:val="31"/>
          <w:szCs w:val="31"/>
        </w:rPr>
        <w:t xml:space="preserve">200 </w:t>
      </w:r>
      <w:r>
        <w:rPr>
          <w:rFonts w:ascii="仿宋" w:hAnsi="仿宋" w:eastAsia="仿宋" w:cs="仿宋"/>
          <w:sz w:val="31"/>
          <w:szCs w:val="31"/>
        </w:rPr>
        <w:t>万元以上大型设备</w:t>
      </w:r>
      <w:r>
        <w:rPr>
          <w:rFonts w:ascii="Times New Roman" w:hAnsi="Times New Roman" w:eastAsia="Times New Roman" w:cs="Times New Roman"/>
          <w:sz w:val="31"/>
          <w:szCs w:val="31"/>
        </w:rPr>
        <w:t xml:space="preserve">0 </w:t>
      </w:r>
      <w:r>
        <w:rPr>
          <w:rFonts w:ascii="仿宋" w:hAnsi="仿宋" w:eastAsia="仿宋" w:cs="仿宋"/>
          <w:sz w:val="31"/>
          <w:szCs w:val="31"/>
        </w:rPr>
        <w:t>台。</w:t>
      </w:r>
    </w:p>
    <w:p>
      <w:pPr>
        <w:keepNext w:val="0"/>
        <w:keepLines w:val="0"/>
        <w:pageBreakBefore w:val="0"/>
        <w:widowControl/>
        <w:kinsoku/>
        <w:wordWrap/>
        <w:overflowPunct/>
        <w:topLinePunct w:val="0"/>
        <w:autoSpaceDE w:val="0"/>
        <w:autoSpaceDN w:val="0"/>
        <w:bidi w:val="0"/>
        <w:adjustRightInd w:val="0"/>
        <w:snapToGrid w:val="0"/>
        <w:spacing w:before="201" w:line="345" w:lineRule="auto"/>
        <w:ind w:left="37" w:right="13" w:firstLine="623"/>
        <w:jc w:val="both"/>
        <w:textAlignment w:val="baseline"/>
        <w:rPr>
          <w:rFonts w:ascii="仿宋" w:hAnsi="仿宋" w:eastAsia="仿宋" w:cs="仿宋"/>
          <w:sz w:val="31"/>
          <w:szCs w:val="31"/>
        </w:rPr>
      </w:pPr>
      <w:r>
        <w:rPr>
          <w:rFonts w:ascii="Times New Roman" w:hAnsi="Times New Roman" w:eastAsia="Times New Roman" w:cs="Times New Roman"/>
          <w:spacing w:val="14"/>
          <w:sz w:val="31"/>
          <w:szCs w:val="31"/>
        </w:rPr>
        <w:t>20</w:t>
      </w:r>
      <w:r>
        <w:rPr>
          <w:rFonts w:ascii="Times New Roman" w:hAnsi="Times New Roman" w:eastAsia="Times New Roman" w:cs="Times New Roman"/>
          <w:spacing w:val="8"/>
          <w:sz w:val="31"/>
          <w:szCs w:val="31"/>
        </w:rPr>
        <w:t>2</w:t>
      </w:r>
      <w:r>
        <w:rPr>
          <w:rFonts w:ascii="Times New Roman" w:hAnsi="Times New Roman" w:eastAsia="Times New Roman" w:cs="Times New Roman"/>
          <w:spacing w:val="7"/>
          <w:sz w:val="31"/>
          <w:szCs w:val="31"/>
        </w:rPr>
        <w:t xml:space="preserve">2 </w:t>
      </w:r>
      <w:r>
        <w:rPr>
          <w:rFonts w:ascii="仿宋" w:hAnsi="仿宋" w:eastAsia="仿宋" w:cs="仿宋"/>
          <w:spacing w:val="7"/>
          <w:sz w:val="31"/>
          <w:szCs w:val="31"/>
        </w:rPr>
        <w:t>年单位预算未安排购置车辆及单位价值</w:t>
      </w:r>
      <w:r>
        <w:rPr>
          <w:rFonts w:ascii="Times New Roman" w:hAnsi="Times New Roman" w:eastAsia="Times New Roman" w:cs="Times New Roman"/>
          <w:spacing w:val="7"/>
          <w:sz w:val="31"/>
          <w:szCs w:val="31"/>
        </w:rPr>
        <w:t xml:space="preserve">200 </w:t>
      </w:r>
      <w:r>
        <w:rPr>
          <w:rFonts w:ascii="仿宋" w:hAnsi="仿宋" w:eastAsia="仿宋" w:cs="仿宋"/>
          <w:spacing w:val="7"/>
          <w:sz w:val="31"/>
          <w:szCs w:val="31"/>
        </w:rPr>
        <w:t>万元以</w:t>
      </w:r>
      <w:r>
        <w:rPr>
          <w:rFonts w:ascii="仿宋" w:hAnsi="仿宋" w:eastAsia="仿宋" w:cs="仿宋"/>
          <w:sz w:val="31"/>
          <w:szCs w:val="31"/>
        </w:rPr>
        <w:t xml:space="preserve"> </w:t>
      </w:r>
      <w:r>
        <w:rPr>
          <w:rFonts w:ascii="仿宋" w:hAnsi="仿宋" w:eastAsia="仿宋" w:cs="仿宋"/>
          <w:spacing w:val="4"/>
          <w:sz w:val="31"/>
          <w:szCs w:val="31"/>
        </w:rPr>
        <w:t>上大型设备。</w:t>
      </w:r>
    </w:p>
    <w:p>
      <w:pPr>
        <w:keepNext w:val="0"/>
        <w:keepLines w:val="0"/>
        <w:pageBreakBefore w:val="0"/>
        <w:widowControl/>
        <w:kinsoku/>
        <w:wordWrap/>
        <w:overflowPunct/>
        <w:topLinePunct w:val="0"/>
        <w:autoSpaceDE w:val="0"/>
        <w:autoSpaceDN w:val="0"/>
        <w:bidi w:val="0"/>
        <w:adjustRightInd w:val="0"/>
        <w:snapToGrid w:val="0"/>
        <w:spacing w:line="232" w:lineRule="auto"/>
        <w:ind w:left="692"/>
        <w:jc w:val="both"/>
        <w:textAlignment w:val="baseline"/>
        <w:outlineLvl w:val="2"/>
        <w:rPr>
          <w:rFonts w:ascii="楷体" w:hAnsi="楷体" w:eastAsia="楷体" w:cs="楷体"/>
          <w:sz w:val="31"/>
          <w:szCs w:val="31"/>
        </w:rPr>
      </w:pPr>
      <w:r>
        <w:rPr>
          <w:rFonts w:ascii="楷体" w:hAnsi="楷体" w:eastAsia="楷体" w:cs="楷体"/>
          <w:spacing w:val="24"/>
          <w:sz w:val="31"/>
          <w:szCs w:val="31"/>
          <w14:textOutline w14:w="5791" w14:cap="sq" w14:cmpd="sng" w14:algn="ctr">
            <w14:solidFill>
              <w14:srgbClr w14:val="000000"/>
            </w14:solidFill>
            <w14:prstDash w14:val="solid"/>
            <w14:bevel/>
          </w14:textOutline>
        </w:rPr>
        <w:t>(</w:t>
      </w:r>
      <w:r>
        <w:rPr>
          <w:rFonts w:ascii="楷体" w:hAnsi="楷体" w:eastAsia="楷体" w:cs="楷体"/>
          <w:spacing w:val="21"/>
          <w:sz w:val="31"/>
          <w:szCs w:val="31"/>
          <w14:textOutline w14:w="5791" w14:cap="sq" w14:cmpd="sng" w14:algn="ctr">
            <w14:solidFill>
              <w14:srgbClr w14:val="000000"/>
            </w14:solidFill>
            <w14:prstDash w14:val="solid"/>
            <w14:bevel/>
          </w14:textOutline>
        </w:rPr>
        <w:t>四)</w:t>
      </w:r>
      <w:r>
        <w:rPr>
          <w:rFonts w:ascii="楷体" w:hAnsi="楷体" w:eastAsia="楷体" w:cs="楷体"/>
          <w:spacing w:val="21"/>
          <w:sz w:val="31"/>
          <w:szCs w:val="31"/>
        </w:rPr>
        <w:t xml:space="preserve"> </w:t>
      </w:r>
      <w:r>
        <w:rPr>
          <w:rFonts w:ascii="楷体" w:hAnsi="楷体" w:eastAsia="楷体" w:cs="楷体"/>
          <w:spacing w:val="21"/>
          <w:sz w:val="31"/>
          <w:szCs w:val="31"/>
          <w14:textOutline w14:w="5791" w14:cap="sq" w14:cmpd="sng" w14:algn="ctr">
            <w14:solidFill>
              <w14:srgbClr w14:val="000000"/>
            </w14:solidFill>
            <w14:prstDash w14:val="solid"/>
            <w14:bevel/>
          </w14:textOutline>
        </w:rPr>
        <w:t>预算绩效情况</w:t>
      </w:r>
    </w:p>
    <w:p>
      <w:pPr>
        <w:keepNext w:val="0"/>
        <w:keepLines w:val="0"/>
        <w:pageBreakBefore w:val="0"/>
        <w:widowControl/>
        <w:kinsoku/>
        <w:wordWrap/>
        <w:overflowPunct/>
        <w:topLinePunct w:val="0"/>
        <w:autoSpaceDE w:val="0"/>
        <w:autoSpaceDN w:val="0"/>
        <w:bidi w:val="0"/>
        <w:adjustRightInd w:val="0"/>
        <w:snapToGrid w:val="0"/>
        <w:spacing w:before="190" w:line="349" w:lineRule="auto"/>
        <w:ind w:left="35" w:right="13" w:firstLine="634"/>
        <w:jc w:val="both"/>
        <w:textAlignment w:val="baseline"/>
        <w:rPr>
          <w:rFonts w:ascii="仿宋" w:hAnsi="仿宋" w:eastAsia="仿宋" w:cs="仿宋"/>
          <w:sz w:val="31"/>
          <w:szCs w:val="31"/>
        </w:rPr>
      </w:pPr>
      <w:r>
        <w:rPr>
          <w:rFonts w:ascii="仿宋" w:hAnsi="仿宋" w:eastAsia="仿宋" w:cs="仿宋"/>
          <w:spacing w:val="2"/>
          <w:sz w:val="31"/>
          <w:szCs w:val="31"/>
        </w:rPr>
        <w:t>2022 年</w:t>
      </w:r>
      <w:r>
        <w:rPr>
          <w:rFonts w:hint="eastAsia" w:ascii="仿宋" w:hAnsi="仿宋" w:eastAsia="仿宋" w:cs="仿宋"/>
          <w:spacing w:val="2"/>
          <w:sz w:val="31"/>
          <w:szCs w:val="31"/>
        </w:rPr>
        <w:t>局</w:t>
      </w:r>
      <w:r>
        <w:rPr>
          <w:rFonts w:ascii="仿宋" w:hAnsi="仿宋" w:eastAsia="仿宋" w:cs="仿宋"/>
          <w:spacing w:val="2"/>
          <w:sz w:val="31"/>
          <w:szCs w:val="31"/>
        </w:rPr>
        <w:t>机关开展绩效目标管理的项目3个，涉</w:t>
      </w:r>
      <w:r>
        <w:rPr>
          <w:rFonts w:ascii="仿宋" w:hAnsi="仿宋" w:eastAsia="仿宋" w:cs="仿宋"/>
          <w:spacing w:val="1"/>
          <w:sz w:val="31"/>
          <w:szCs w:val="31"/>
        </w:rPr>
        <w:t>及</w:t>
      </w:r>
      <w:r>
        <w:rPr>
          <w:rFonts w:ascii="仿宋" w:hAnsi="仿宋" w:eastAsia="仿宋" w:cs="仿宋"/>
          <w:sz w:val="31"/>
          <w:szCs w:val="31"/>
        </w:rPr>
        <w:t xml:space="preserve">预 </w:t>
      </w:r>
      <w:r>
        <w:rPr>
          <w:rFonts w:ascii="仿宋" w:hAnsi="仿宋" w:eastAsia="仿宋" w:cs="仿宋"/>
          <w:spacing w:val="-20"/>
          <w:sz w:val="31"/>
          <w:szCs w:val="31"/>
        </w:rPr>
        <w:t>算</w:t>
      </w:r>
      <w:r>
        <w:rPr>
          <w:rFonts w:ascii="仿宋" w:hAnsi="仿宋" w:eastAsia="仿宋" w:cs="仿宋"/>
          <w:spacing w:val="-16"/>
          <w:sz w:val="31"/>
          <w:szCs w:val="31"/>
        </w:rPr>
        <w:t xml:space="preserve"> </w:t>
      </w:r>
      <w:r>
        <w:rPr>
          <w:rFonts w:ascii="仿宋" w:hAnsi="仿宋" w:eastAsia="仿宋" w:cs="仿宋"/>
          <w:spacing w:val="-10"/>
          <w:sz w:val="31"/>
          <w:szCs w:val="31"/>
        </w:rPr>
        <w:t>9045万元。其中：</w:t>
      </w:r>
      <w:r>
        <w:rPr>
          <w:rFonts w:ascii="仿宋" w:hAnsi="仿宋" w:eastAsia="仿宋" w:cs="仿宋"/>
          <w:spacing w:val="-4"/>
          <w:sz w:val="31"/>
          <w:szCs w:val="31"/>
        </w:rPr>
        <w:t>运转类项目2</w:t>
      </w:r>
      <w:r>
        <w:rPr>
          <w:rFonts w:ascii="仿宋" w:hAnsi="仿宋" w:eastAsia="仿宋" w:cs="仿宋"/>
          <w:spacing w:val="-2"/>
          <w:sz w:val="31"/>
          <w:szCs w:val="31"/>
        </w:rPr>
        <w:t>个，涉及预算45万元；</w:t>
      </w:r>
      <w:r>
        <w:rPr>
          <w:rFonts w:hint="eastAsia" w:ascii="仿宋" w:hAnsi="仿宋" w:eastAsia="仿宋" w:cs="仿宋"/>
          <w:spacing w:val="-2"/>
          <w:sz w:val="31"/>
          <w:szCs w:val="31"/>
        </w:rPr>
        <w:t>企业补助</w:t>
      </w:r>
      <w:r>
        <w:rPr>
          <w:rFonts w:ascii="仿宋" w:hAnsi="仿宋" w:eastAsia="仿宋" w:cs="仿宋"/>
          <w:spacing w:val="-12"/>
          <w:sz w:val="31"/>
          <w:szCs w:val="31"/>
        </w:rPr>
        <w:t>类项目</w:t>
      </w:r>
      <w:r>
        <w:rPr>
          <w:rFonts w:hint="eastAsia" w:ascii="仿宋" w:hAnsi="仿宋" w:eastAsia="仿宋" w:cs="仿宋"/>
          <w:spacing w:val="-12"/>
          <w:sz w:val="31"/>
          <w:szCs w:val="31"/>
        </w:rPr>
        <w:t>1</w:t>
      </w:r>
      <w:r>
        <w:rPr>
          <w:rFonts w:ascii="仿宋" w:hAnsi="仿宋" w:eastAsia="仿宋" w:cs="仿宋"/>
          <w:spacing w:val="-6"/>
          <w:sz w:val="31"/>
          <w:szCs w:val="31"/>
        </w:rPr>
        <w:t>个，涉及预算 9000万元。</w:t>
      </w:r>
    </w:p>
    <w:p>
      <w:pPr>
        <w:keepNext w:val="0"/>
        <w:keepLines w:val="0"/>
        <w:pageBreakBefore w:val="0"/>
        <w:widowControl/>
        <w:kinsoku/>
        <w:wordWrap/>
        <w:overflowPunct/>
        <w:topLinePunct w:val="0"/>
        <w:autoSpaceDE w:val="0"/>
        <w:autoSpaceDN w:val="0"/>
        <w:bidi w:val="0"/>
        <w:adjustRightInd w:val="0"/>
        <w:snapToGrid w:val="0"/>
        <w:jc w:val="both"/>
        <w:textAlignment w:val="baseline"/>
        <w:sectPr>
          <w:footerReference r:id="rId23" w:type="default"/>
          <w:pgSz w:w="11906" w:h="16839"/>
          <w:pgMar w:top="1431" w:right="1785" w:bottom="855" w:left="1785" w:header="0" w:footer="575" w:gutter="0"/>
          <w:cols w:space="720" w:num="1"/>
        </w:sectPr>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before="223" w:line="212" w:lineRule="auto"/>
        <w:ind w:left="1834"/>
        <w:outlineLvl w:val="0"/>
        <w:rPr>
          <w:rFonts w:ascii="微软雅黑" w:hAnsi="微软雅黑" w:eastAsia="微软雅黑" w:cs="微软雅黑"/>
          <w:sz w:val="52"/>
          <w:szCs w:val="52"/>
        </w:rPr>
      </w:pPr>
      <w:r>
        <w:rPr>
          <w:rFonts w:ascii="微软雅黑" w:hAnsi="微软雅黑" w:eastAsia="微软雅黑" w:cs="微软雅黑"/>
          <w:spacing w:val="8"/>
          <w:sz w:val="52"/>
          <w:szCs w:val="52"/>
        </w:rPr>
        <w:t>第四</w:t>
      </w:r>
      <w:r>
        <w:rPr>
          <w:rFonts w:ascii="微软雅黑" w:hAnsi="微软雅黑" w:eastAsia="微软雅黑" w:cs="微软雅黑"/>
          <w:spacing w:val="4"/>
          <w:sz w:val="52"/>
          <w:szCs w:val="52"/>
        </w:rPr>
        <w:t>部分   名词解释</w:t>
      </w:r>
    </w:p>
    <w:p>
      <w:pPr>
        <w:sectPr>
          <w:footerReference r:id="rId24" w:type="default"/>
          <w:pgSz w:w="11906" w:h="16839"/>
          <w:pgMar w:top="1431" w:right="1785" w:bottom="855" w:left="1785" w:header="0" w:footer="572" w:gutter="0"/>
          <w:cols w:space="720" w:num="1"/>
        </w:sectPr>
      </w:pPr>
    </w:p>
    <w:p>
      <w:pPr>
        <w:spacing w:before="161" w:line="372" w:lineRule="auto"/>
        <w:ind w:left="51" w:right="140" w:firstLine="629"/>
        <w:rPr>
          <w:rFonts w:ascii="仿宋" w:hAnsi="仿宋" w:eastAsia="仿宋" w:cs="仿宋"/>
          <w:sz w:val="31"/>
          <w:szCs w:val="31"/>
        </w:rPr>
      </w:pPr>
      <w:r>
        <w:rPr>
          <w:rFonts w:ascii="仿宋" w:hAnsi="仿宋" w:eastAsia="仿宋" w:cs="仿宋"/>
          <w:spacing w:val="14"/>
          <w:sz w:val="31"/>
          <w:szCs w:val="31"/>
        </w:rPr>
        <w:t xml:space="preserve">( </w:t>
      </w:r>
      <w:r>
        <w:rPr>
          <w:rFonts w:ascii="仿宋" w:hAnsi="仿宋" w:eastAsia="仿宋" w:cs="仿宋"/>
          <w:spacing w:val="8"/>
          <w:sz w:val="31"/>
          <w:szCs w:val="31"/>
        </w:rPr>
        <w:t>一</w:t>
      </w:r>
      <w:r>
        <w:rPr>
          <w:rFonts w:ascii="仿宋" w:hAnsi="仿宋" w:eastAsia="仿宋" w:cs="仿宋"/>
          <w:spacing w:val="7"/>
          <w:sz w:val="31"/>
          <w:szCs w:val="31"/>
        </w:rPr>
        <w:t>) 一般公共预算拨款收入：指省级财政当年拨付的</w:t>
      </w:r>
      <w:r>
        <w:rPr>
          <w:rFonts w:ascii="仿宋" w:hAnsi="仿宋" w:eastAsia="仿宋" w:cs="仿宋"/>
          <w:sz w:val="31"/>
          <w:szCs w:val="31"/>
        </w:rPr>
        <w:t xml:space="preserve"> </w:t>
      </w:r>
      <w:r>
        <w:rPr>
          <w:rFonts w:ascii="仿宋" w:hAnsi="仿宋" w:eastAsia="仿宋" w:cs="仿宋"/>
          <w:spacing w:val="-8"/>
          <w:sz w:val="31"/>
          <w:szCs w:val="31"/>
        </w:rPr>
        <w:t>资</w:t>
      </w:r>
      <w:r>
        <w:rPr>
          <w:rFonts w:ascii="仿宋" w:hAnsi="仿宋" w:eastAsia="仿宋" w:cs="仿宋"/>
          <w:spacing w:val="-6"/>
          <w:sz w:val="31"/>
          <w:szCs w:val="31"/>
        </w:rPr>
        <w:t>金。</w:t>
      </w:r>
    </w:p>
    <w:p>
      <w:pPr>
        <w:spacing w:before="2" w:line="371" w:lineRule="auto"/>
        <w:ind w:left="35" w:right="137" w:firstLine="640"/>
        <w:rPr>
          <w:rFonts w:ascii="仿宋" w:hAnsi="仿宋" w:eastAsia="仿宋" w:cs="仿宋"/>
          <w:sz w:val="31"/>
          <w:szCs w:val="31"/>
        </w:rPr>
      </w:pPr>
      <w:r>
        <w:rPr>
          <w:rFonts w:ascii="仿宋" w:hAnsi="仿宋" w:eastAsia="仿宋" w:cs="仿宋"/>
          <w:spacing w:val="23"/>
          <w:sz w:val="31"/>
          <w:szCs w:val="31"/>
        </w:rPr>
        <w:t>(</w:t>
      </w:r>
      <w:r>
        <w:rPr>
          <w:rFonts w:ascii="仿宋" w:hAnsi="仿宋" w:eastAsia="仿宋" w:cs="仿宋"/>
          <w:spacing w:val="14"/>
          <w:sz w:val="31"/>
          <w:szCs w:val="31"/>
        </w:rPr>
        <w:t>二) 上年结转：指以前年度尚未完成，结转到本年仍</w:t>
      </w:r>
      <w:r>
        <w:rPr>
          <w:rFonts w:ascii="仿宋" w:hAnsi="仿宋" w:eastAsia="仿宋" w:cs="仿宋"/>
          <w:sz w:val="31"/>
          <w:szCs w:val="31"/>
        </w:rPr>
        <w:t xml:space="preserve"> </w:t>
      </w:r>
      <w:r>
        <w:rPr>
          <w:rFonts w:ascii="仿宋" w:hAnsi="仿宋" w:eastAsia="仿宋" w:cs="仿宋"/>
          <w:spacing w:val="14"/>
          <w:sz w:val="31"/>
          <w:szCs w:val="31"/>
        </w:rPr>
        <w:t>按</w:t>
      </w:r>
      <w:r>
        <w:rPr>
          <w:rFonts w:ascii="仿宋" w:hAnsi="仿宋" w:eastAsia="仿宋" w:cs="仿宋"/>
          <w:spacing w:val="9"/>
          <w:sz w:val="31"/>
          <w:szCs w:val="31"/>
        </w:rPr>
        <w:t>原</w:t>
      </w:r>
      <w:r>
        <w:rPr>
          <w:rFonts w:ascii="仿宋" w:hAnsi="仿宋" w:eastAsia="仿宋" w:cs="仿宋"/>
          <w:spacing w:val="7"/>
          <w:sz w:val="31"/>
          <w:szCs w:val="31"/>
        </w:rPr>
        <w:t>规定用途继续使用的资金。</w:t>
      </w:r>
    </w:p>
    <w:p>
      <w:pPr>
        <w:spacing w:before="2" w:line="371" w:lineRule="auto"/>
        <w:ind w:left="35" w:right="50" w:firstLine="645"/>
        <w:rPr>
          <w:rFonts w:ascii="仿宋" w:hAnsi="仿宋" w:eastAsia="仿宋" w:cs="仿宋"/>
          <w:sz w:val="31"/>
          <w:szCs w:val="31"/>
        </w:rPr>
      </w:pPr>
      <w:r>
        <w:rPr>
          <w:rFonts w:ascii="仿宋" w:hAnsi="仿宋" w:eastAsia="仿宋" w:cs="仿宋"/>
          <w:spacing w:val="16"/>
          <w:sz w:val="31"/>
          <w:szCs w:val="31"/>
        </w:rPr>
        <w:t>(三) 一般公共服务(类)财政事务(款)行政运行(项)</w:t>
      </w:r>
      <w:r>
        <w:rPr>
          <w:rFonts w:ascii="仿宋" w:hAnsi="仿宋" w:eastAsia="仿宋" w:cs="仿宋"/>
          <w:spacing w:val="10"/>
          <w:sz w:val="31"/>
          <w:szCs w:val="31"/>
        </w:rPr>
        <w:t>：</w:t>
      </w:r>
      <w:r>
        <w:rPr>
          <w:rFonts w:ascii="仿宋" w:hAnsi="仿宋" w:eastAsia="仿宋" w:cs="仿宋"/>
          <w:sz w:val="31"/>
          <w:szCs w:val="31"/>
        </w:rPr>
        <w:t xml:space="preserve"> </w:t>
      </w:r>
      <w:r>
        <w:rPr>
          <w:rFonts w:ascii="仿宋" w:hAnsi="仿宋" w:eastAsia="仿宋" w:cs="仿宋"/>
          <w:spacing w:val="16"/>
          <w:sz w:val="31"/>
          <w:szCs w:val="31"/>
        </w:rPr>
        <w:t>指</w:t>
      </w:r>
      <w:r>
        <w:rPr>
          <w:rFonts w:ascii="仿宋" w:hAnsi="仿宋" w:eastAsia="仿宋" w:cs="仿宋"/>
          <w:spacing w:val="14"/>
          <w:sz w:val="31"/>
          <w:szCs w:val="31"/>
        </w:rPr>
        <w:t>用</w:t>
      </w:r>
      <w:r>
        <w:rPr>
          <w:rFonts w:ascii="仿宋" w:hAnsi="仿宋" w:eastAsia="仿宋" w:cs="仿宋"/>
          <w:spacing w:val="8"/>
          <w:sz w:val="31"/>
          <w:szCs w:val="31"/>
        </w:rPr>
        <w:t>于保障机构正常运行、开展日常工作的基本支出。</w:t>
      </w:r>
    </w:p>
    <w:p>
      <w:pPr>
        <w:spacing w:before="3" w:line="371" w:lineRule="auto"/>
        <w:ind w:left="36" w:right="135" w:firstLine="641"/>
        <w:rPr>
          <w:rFonts w:ascii="仿宋" w:hAnsi="仿宋" w:eastAsia="仿宋" w:cs="仿宋"/>
          <w:sz w:val="31"/>
          <w:szCs w:val="31"/>
        </w:rPr>
      </w:pPr>
      <w:r>
        <w:rPr>
          <w:rFonts w:ascii="仿宋" w:hAnsi="仿宋" w:eastAsia="仿宋" w:cs="仿宋"/>
          <w:spacing w:val="7"/>
          <w:sz w:val="31"/>
          <w:szCs w:val="31"/>
        </w:rPr>
        <w:t>( 四) 一般公共服务 (类) 财政事务 (款) 一般行政</w:t>
      </w:r>
      <w:r>
        <w:rPr>
          <w:rFonts w:ascii="仿宋" w:hAnsi="仿宋" w:eastAsia="仿宋" w:cs="仿宋"/>
          <w:spacing w:val="1"/>
          <w:sz w:val="31"/>
          <w:szCs w:val="31"/>
        </w:rPr>
        <w:t>管</w:t>
      </w:r>
      <w:r>
        <w:rPr>
          <w:rFonts w:ascii="仿宋" w:hAnsi="仿宋" w:eastAsia="仿宋" w:cs="仿宋"/>
          <w:sz w:val="31"/>
          <w:szCs w:val="31"/>
        </w:rPr>
        <w:t xml:space="preserve"> </w:t>
      </w:r>
      <w:r>
        <w:rPr>
          <w:rFonts w:ascii="仿宋" w:hAnsi="仿宋" w:eastAsia="仿宋" w:cs="仿宋"/>
          <w:spacing w:val="8"/>
          <w:sz w:val="31"/>
          <w:szCs w:val="31"/>
        </w:rPr>
        <w:t>理事务 (项) ：指用于保障未单独设置项级科目的专门性</w:t>
      </w:r>
      <w:r>
        <w:rPr>
          <w:rFonts w:ascii="仿宋" w:hAnsi="仿宋" w:eastAsia="仿宋" w:cs="仿宋"/>
          <w:spacing w:val="5"/>
          <w:sz w:val="31"/>
          <w:szCs w:val="31"/>
        </w:rPr>
        <w:t>财</w:t>
      </w:r>
      <w:r>
        <w:rPr>
          <w:rFonts w:ascii="仿宋" w:hAnsi="仿宋" w:eastAsia="仿宋" w:cs="仿宋"/>
          <w:sz w:val="31"/>
          <w:szCs w:val="31"/>
        </w:rPr>
        <w:t xml:space="preserve"> </w:t>
      </w:r>
      <w:r>
        <w:rPr>
          <w:rFonts w:ascii="仿宋" w:hAnsi="仿宋" w:eastAsia="仿宋" w:cs="仿宋"/>
          <w:spacing w:val="7"/>
          <w:sz w:val="31"/>
          <w:szCs w:val="31"/>
        </w:rPr>
        <w:t>政管理工作的项目支出</w:t>
      </w:r>
      <w:r>
        <w:rPr>
          <w:rFonts w:ascii="仿宋" w:hAnsi="仿宋" w:eastAsia="仿宋" w:cs="仿宋"/>
          <w:spacing w:val="6"/>
          <w:sz w:val="31"/>
          <w:szCs w:val="31"/>
        </w:rPr>
        <w:t>。</w:t>
      </w:r>
    </w:p>
    <w:p>
      <w:pPr>
        <w:tabs>
          <w:tab w:val="left" w:pos="193"/>
        </w:tabs>
        <w:spacing w:before="3" w:line="371" w:lineRule="auto"/>
        <w:ind w:left="36" w:right="137" w:firstLine="644"/>
        <w:rPr>
          <w:rFonts w:ascii="仿宋" w:hAnsi="仿宋" w:eastAsia="仿宋" w:cs="仿宋"/>
          <w:sz w:val="31"/>
          <w:szCs w:val="31"/>
        </w:rPr>
      </w:pPr>
      <w:r>
        <w:rPr>
          <w:rFonts w:ascii="仿宋" w:hAnsi="仿宋" w:eastAsia="仿宋" w:cs="仿宋"/>
          <w:spacing w:val="16"/>
          <w:sz w:val="31"/>
          <w:szCs w:val="31"/>
        </w:rPr>
        <w:t>(</w:t>
      </w:r>
      <w:r>
        <w:rPr>
          <w:rFonts w:ascii="仿宋" w:hAnsi="仿宋" w:eastAsia="仿宋" w:cs="仿宋"/>
          <w:spacing w:val="12"/>
          <w:sz w:val="31"/>
          <w:szCs w:val="31"/>
        </w:rPr>
        <w:t>五) 一般公共服务 (类) 财政事务 (款) 信息化建设</w:t>
      </w:r>
      <w:r>
        <w:rPr>
          <w:rFonts w:ascii="仿宋" w:hAnsi="仿宋" w:eastAsia="仿宋" w:cs="仿宋"/>
          <w:sz w:val="31"/>
          <w:szCs w:val="31"/>
        </w:rPr>
        <w:t xml:space="preserve"> </w:t>
      </w:r>
      <w:r>
        <w:rPr>
          <w:rFonts w:ascii="仿宋" w:hAnsi="仿宋" w:eastAsia="仿宋" w:cs="仿宋"/>
          <w:sz w:val="31"/>
          <w:szCs w:val="31"/>
        </w:rPr>
        <w:tab/>
      </w:r>
      <w:r>
        <w:rPr>
          <w:rFonts w:ascii="仿宋" w:hAnsi="仿宋" w:eastAsia="仿宋" w:cs="仿宋"/>
          <w:spacing w:val="13"/>
          <w:sz w:val="31"/>
          <w:szCs w:val="31"/>
        </w:rPr>
        <w:t>(</w:t>
      </w:r>
      <w:r>
        <w:rPr>
          <w:rFonts w:ascii="仿宋" w:hAnsi="仿宋" w:eastAsia="仿宋" w:cs="仿宋"/>
          <w:spacing w:val="8"/>
          <w:sz w:val="31"/>
          <w:szCs w:val="31"/>
        </w:rPr>
        <w:t>项) ：指用于业务软件开发、硬件购置、系统升级等信息</w:t>
      </w:r>
      <w:r>
        <w:rPr>
          <w:rFonts w:ascii="仿宋" w:hAnsi="仿宋" w:eastAsia="仿宋" w:cs="仿宋"/>
          <w:sz w:val="31"/>
          <w:szCs w:val="31"/>
        </w:rPr>
        <w:t xml:space="preserve"> </w:t>
      </w:r>
      <w:r>
        <w:rPr>
          <w:rFonts w:ascii="仿宋" w:hAnsi="仿宋" w:eastAsia="仿宋" w:cs="仿宋"/>
          <w:spacing w:val="7"/>
          <w:sz w:val="31"/>
          <w:szCs w:val="31"/>
        </w:rPr>
        <w:t>化建设方面的项目支出</w:t>
      </w:r>
      <w:r>
        <w:rPr>
          <w:rFonts w:ascii="仿宋" w:hAnsi="仿宋" w:eastAsia="仿宋" w:cs="仿宋"/>
          <w:spacing w:val="6"/>
          <w:sz w:val="31"/>
          <w:szCs w:val="31"/>
        </w:rPr>
        <w:t>。</w:t>
      </w:r>
    </w:p>
    <w:p>
      <w:pPr>
        <w:spacing w:before="3" w:line="371" w:lineRule="auto"/>
        <w:ind w:left="36" w:right="140" w:firstLine="644"/>
        <w:rPr>
          <w:rFonts w:ascii="仿宋" w:hAnsi="仿宋" w:eastAsia="仿宋" w:cs="仿宋"/>
          <w:sz w:val="31"/>
          <w:szCs w:val="31"/>
        </w:rPr>
      </w:pPr>
      <w:r>
        <w:rPr>
          <w:rFonts w:ascii="仿宋" w:hAnsi="仿宋" w:eastAsia="仿宋" w:cs="仿宋"/>
          <w:spacing w:val="16"/>
          <w:sz w:val="31"/>
          <w:szCs w:val="31"/>
        </w:rPr>
        <w:t>(</w:t>
      </w:r>
      <w:r>
        <w:rPr>
          <w:rFonts w:ascii="仿宋" w:hAnsi="仿宋" w:eastAsia="仿宋" w:cs="仿宋"/>
          <w:spacing w:val="12"/>
          <w:sz w:val="31"/>
          <w:szCs w:val="31"/>
        </w:rPr>
        <w:t>六) 一般公共服务 (类) 财政事务 (款) 其他财政事</w:t>
      </w:r>
      <w:r>
        <w:rPr>
          <w:rFonts w:ascii="仿宋" w:hAnsi="仿宋" w:eastAsia="仿宋" w:cs="仿宋"/>
          <w:sz w:val="31"/>
          <w:szCs w:val="31"/>
        </w:rPr>
        <w:t xml:space="preserve"> </w:t>
      </w:r>
      <w:r>
        <w:rPr>
          <w:rFonts w:ascii="仿宋" w:hAnsi="仿宋" w:eastAsia="仿宋" w:cs="仿宋"/>
          <w:spacing w:val="8"/>
          <w:sz w:val="31"/>
          <w:szCs w:val="31"/>
        </w:rPr>
        <w:t>务支出 (项) ：指开展其他财政事务方面专门性工作任务</w:t>
      </w:r>
      <w:r>
        <w:rPr>
          <w:rFonts w:ascii="仿宋" w:hAnsi="仿宋" w:eastAsia="仿宋" w:cs="仿宋"/>
          <w:spacing w:val="5"/>
          <w:sz w:val="31"/>
          <w:szCs w:val="31"/>
        </w:rPr>
        <w:t>的</w:t>
      </w:r>
      <w:r>
        <w:rPr>
          <w:rFonts w:ascii="仿宋" w:hAnsi="仿宋" w:eastAsia="仿宋" w:cs="仿宋"/>
          <w:sz w:val="31"/>
          <w:szCs w:val="31"/>
        </w:rPr>
        <w:t xml:space="preserve"> </w:t>
      </w:r>
      <w:r>
        <w:rPr>
          <w:rFonts w:ascii="仿宋" w:hAnsi="仿宋" w:eastAsia="仿宋" w:cs="仿宋"/>
          <w:spacing w:val="4"/>
          <w:sz w:val="31"/>
          <w:szCs w:val="31"/>
        </w:rPr>
        <w:t>项</w:t>
      </w:r>
      <w:r>
        <w:rPr>
          <w:rFonts w:ascii="仿宋" w:hAnsi="仿宋" w:eastAsia="仿宋" w:cs="仿宋"/>
          <w:spacing w:val="3"/>
          <w:sz w:val="31"/>
          <w:szCs w:val="31"/>
        </w:rPr>
        <w:t>目支出。</w:t>
      </w:r>
    </w:p>
    <w:p>
      <w:pPr>
        <w:spacing w:before="3" w:line="371" w:lineRule="auto"/>
        <w:ind w:left="35" w:right="137" w:firstLine="645"/>
        <w:rPr>
          <w:rFonts w:ascii="仿宋" w:hAnsi="仿宋" w:eastAsia="仿宋" w:cs="仿宋"/>
          <w:sz w:val="31"/>
          <w:szCs w:val="31"/>
        </w:rPr>
      </w:pPr>
      <w:r>
        <w:rPr>
          <w:rFonts w:ascii="仿宋" w:hAnsi="仿宋" w:eastAsia="仿宋" w:cs="仿宋"/>
          <w:spacing w:val="22"/>
          <w:sz w:val="31"/>
          <w:szCs w:val="31"/>
        </w:rPr>
        <w:t>(</w:t>
      </w:r>
      <w:r>
        <w:rPr>
          <w:rFonts w:ascii="仿宋" w:hAnsi="仿宋" w:eastAsia="仿宋" w:cs="仿宋"/>
          <w:spacing w:val="13"/>
          <w:sz w:val="31"/>
          <w:szCs w:val="31"/>
        </w:rPr>
        <w:t>七</w:t>
      </w:r>
      <w:r>
        <w:rPr>
          <w:rFonts w:ascii="仿宋" w:hAnsi="仿宋" w:eastAsia="仿宋" w:cs="仿宋"/>
          <w:spacing w:val="11"/>
          <w:sz w:val="31"/>
          <w:szCs w:val="31"/>
        </w:rPr>
        <w:t>) 教育 (类) 进修及培训 (款) 培训支出 (项) ：</w:t>
      </w:r>
      <w:r>
        <w:rPr>
          <w:rFonts w:ascii="仿宋" w:hAnsi="仿宋" w:eastAsia="仿宋" w:cs="仿宋"/>
          <w:sz w:val="31"/>
          <w:szCs w:val="31"/>
        </w:rPr>
        <w:t xml:space="preserve"> </w:t>
      </w:r>
      <w:r>
        <w:rPr>
          <w:rFonts w:ascii="仿宋" w:hAnsi="仿宋" w:eastAsia="仿宋" w:cs="仿宋"/>
          <w:spacing w:val="16"/>
          <w:sz w:val="31"/>
          <w:szCs w:val="31"/>
        </w:rPr>
        <w:t>指为</w:t>
      </w:r>
      <w:r>
        <w:rPr>
          <w:rFonts w:ascii="仿宋" w:hAnsi="仿宋" w:eastAsia="仿宋" w:cs="仿宋"/>
          <w:spacing w:val="9"/>
          <w:sz w:val="31"/>
          <w:szCs w:val="31"/>
        </w:rPr>
        <w:t>配</w:t>
      </w:r>
      <w:r>
        <w:rPr>
          <w:rFonts w:ascii="仿宋" w:hAnsi="仿宋" w:eastAsia="仿宋" w:cs="仿宋"/>
          <w:spacing w:val="8"/>
          <w:sz w:val="31"/>
          <w:szCs w:val="31"/>
        </w:rPr>
        <w:t>合财政业务开展，用于在职人员参加相关业务培训及</w:t>
      </w:r>
      <w:r>
        <w:rPr>
          <w:rFonts w:ascii="仿宋" w:hAnsi="仿宋" w:eastAsia="仿宋" w:cs="仿宋"/>
          <w:sz w:val="31"/>
          <w:szCs w:val="31"/>
        </w:rPr>
        <w:t xml:space="preserve"> </w:t>
      </w:r>
      <w:r>
        <w:rPr>
          <w:rFonts w:ascii="仿宋" w:hAnsi="仿宋" w:eastAsia="仿宋" w:cs="仿宋"/>
          <w:spacing w:val="8"/>
          <w:sz w:val="31"/>
          <w:szCs w:val="31"/>
        </w:rPr>
        <w:t>举办财政管理业务培训的经费支出。</w:t>
      </w:r>
    </w:p>
    <w:p>
      <w:pPr>
        <w:spacing w:before="2" w:line="371" w:lineRule="auto"/>
        <w:ind w:left="37" w:firstLine="544"/>
        <w:rPr>
          <w:rFonts w:ascii="仿宋" w:hAnsi="仿宋" w:eastAsia="仿宋" w:cs="仿宋"/>
          <w:sz w:val="31"/>
          <w:szCs w:val="31"/>
        </w:rPr>
      </w:pPr>
      <w:r>
        <w:rPr>
          <w:rFonts w:ascii="仿宋" w:hAnsi="仿宋" w:eastAsia="仿宋" w:cs="仿宋"/>
          <w:spacing w:val="40"/>
          <w:sz w:val="31"/>
          <w:szCs w:val="31"/>
        </w:rPr>
        <w:t>(</w:t>
      </w:r>
      <w:r>
        <w:rPr>
          <w:rFonts w:ascii="仿宋" w:hAnsi="仿宋" w:eastAsia="仿宋" w:cs="仿宋"/>
          <w:spacing w:val="22"/>
          <w:sz w:val="31"/>
          <w:szCs w:val="31"/>
        </w:rPr>
        <w:t>八)社会保障和就业(类)行政事业单位养老支出(款)</w:t>
      </w:r>
      <w:r>
        <w:rPr>
          <w:rFonts w:ascii="仿宋" w:hAnsi="仿宋" w:eastAsia="仿宋" w:cs="仿宋"/>
          <w:sz w:val="31"/>
          <w:szCs w:val="31"/>
        </w:rPr>
        <w:t xml:space="preserve"> </w:t>
      </w:r>
      <w:r>
        <w:rPr>
          <w:rFonts w:ascii="仿宋" w:hAnsi="仿宋" w:eastAsia="仿宋" w:cs="仿宋"/>
          <w:spacing w:val="8"/>
          <w:sz w:val="31"/>
          <w:szCs w:val="31"/>
        </w:rPr>
        <w:t>行政单位离退休 (项) ：用于单位离退休人员的支出</w:t>
      </w:r>
      <w:r>
        <w:rPr>
          <w:rFonts w:ascii="仿宋" w:hAnsi="仿宋" w:eastAsia="仿宋" w:cs="仿宋"/>
          <w:spacing w:val="4"/>
          <w:sz w:val="31"/>
          <w:szCs w:val="31"/>
        </w:rPr>
        <w:t>。</w:t>
      </w:r>
    </w:p>
    <w:p>
      <w:pPr>
        <w:spacing w:before="2" w:line="378" w:lineRule="auto"/>
        <w:ind w:left="35" w:firstLine="546"/>
        <w:rPr>
          <w:rFonts w:ascii="仿宋" w:hAnsi="仿宋" w:eastAsia="仿宋" w:cs="仿宋"/>
          <w:sz w:val="31"/>
          <w:szCs w:val="31"/>
        </w:rPr>
      </w:pPr>
      <w:r>
        <w:rPr>
          <w:rFonts w:ascii="仿宋" w:hAnsi="仿宋" w:eastAsia="仿宋" w:cs="仿宋"/>
          <w:spacing w:val="40"/>
          <w:sz w:val="31"/>
          <w:szCs w:val="31"/>
        </w:rPr>
        <w:t>(</w:t>
      </w:r>
      <w:r>
        <w:rPr>
          <w:rFonts w:ascii="仿宋" w:hAnsi="仿宋" w:eastAsia="仿宋" w:cs="仿宋"/>
          <w:spacing w:val="22"/>
          <w:sz w:val="31"/>
          <w:szCs w:val="31"/>
        </w:rPr>
        <w:t>九)社会保障和就业(类)行政事业单位养老支出(款)</w:t>
      </w:r>
      <w:r>
        <w:rPr>
          <w:rFonts w:ascii="仿宋" w:hAnsi="仿宋" w:eastAsia="仿宋" w:cs="仿宋"/>
          <w:sz w:val="31"/>
          <w:szCs w:val="31"/>
        </w:rPr>
        <w:t xml:space="preserve"> </w:t>
      </w:r>
      <w:r>
        <w:rPr>
          <w:rFonts w:ascii="仿宋" w:hAnsi="仿宋" w:eastAsia="仿宋" w:cs="仿宋"/>
          <w:spacing w:val="9"/>
          <w:sz w:val="31"/>
          <w:szCs w:val="31"/>
        </w:rPr>
        <w:t>机</w:t>
      </w:r>
      <w:r>
        <w:rPr>
          <w:rFonts w:ascii="仿宋" w:hAnsi="仿宋" w:eastAsia="仿宋" w:cs="仿宋"/>
          <w:spacing w:val="8"/>
          <w:sz w:val="31"/>
          <w:szCs w:val="31"/>
        </w:rPr>
        <w:t>关事业单位基本养老保险缴费支出 (项) ：用于单位缴纳</w:t>
      </w:r>
    </w:p>
    <w:p>
      <w:pPr>
        <w:sectPr>
          <w:footerReference r:id="rId25" w:type="default"/>
          <w:pgSz w:w="11906" w:h="16839"/>
          <w:pgMar w:top="1431" w:right="1662" w:bottom="855" w:left="1785" w:header="0" w:footer="575" w:gutter="0"/>
          <w:cols w:space="720" w:num="1"/>
        </w:sectPr>
      </w:pPr>
    </w:p>
    <w:p>
      <w:pPr>
        <w:spacing w:before="163" w:line="226" w:lineRule="auto"/>
        <w:ind w:left="53"/>
        <w:rPr>
          <w:rFonts w:ascii="仿宋" w:hAnsi="仿宋" w:eastAsia="仿宋" w:cs="仿宋"/>
          <w:sz w:val="31"/>
          <w:szCs w:val="31"/>
        </w:rPr>
      </w:pPr>
      <w:r>
        <w:rPr>
          <w:rFonts w:ascii="仿宋" w:hAnsi="仿宋" w:eastAsia="仿宋" w:cs="仿宋"/>
          <w:spacing w:val="6"/>
          <w:sz w:val="31"/>
          <w:szCs w:val="31"/>
        </w:rPr>
        <w:t>的</w:t>
      </w:r>
      <w:r>
        <w:rPr>
          <w:rFonts w:ascii="仿宋" w:hAnsi="仿宋" w:eastAsia="仿宋" w:cs="仿宋"/>
          <w:spacing w:val="4"/>
          <w:sz w:val="31"/>
          <w:szCs w:val="31"/>
        </w:rPr>
        <w:t>养老保险的支出。</w:t>
      </w:r>
    </w:p>
    <w:p>
      <w:pPr>
        <w:spacing w:before="242" w:line="372" w:lineRule="auto"/>
        <w:ind w:left="36" w:right="11" w:firstLine="641"/>
        <w:rPr>
          <w:rFonts w:ascii="仿宋" w:hAnsi="仿宋" w:eastAsia="仿宋" w:cs="仿宋"/>
          <w:sz w:val="31"/>
          <w:szCs w:val="31"/>
        </w:rPr>
      </w:pPr>
      <w:r>
        <w:rPr>
          <w:rFonts w:ascii="仿宋" w:hAnsi="仿宋" w:eastAsia="仿宋" w:cs="仿宋"/>
          <w:spacing w:val="23"/>
          <w:sz w:val="31"/>
          <w:szCs w:val="31"/>
        </w:rPr>
        <w:t>(</w:t>
      </w:r>
      <w:r>
        <w:rPr>
          <w:rFonts w:ascii="仿宋" w:hAnsi="仿宋" w:eastAsia="仿宋" w:cs="仿宋"/>
          <w:spacing w:val="12"/>
          <w:sz w:val="31"/>
          <w:szCs w:val="31"/>
        </w:rPr>
        <w:t>十) 卫生健康 (类) 行政事业单位医疗 (款) 行政单</w:t>
      </w:r>
      <w:r>
        <w:rPr>
          <w:rFonts w:ascii="仿宋" w:hAnsi="仿宋" w:eastAsia="仿宋" w:cs="仿宋"/>
          <w:sz w:val="31"/>
          <w:szCs w:val="31"/>
        </w:rPr>
        <w:t xml:space="preserve"> </w:t>
      </w:r>
      <w:r>
        <w:rPr>
          <w:rFonts w:ascii="仿宋" w:hAnsi="仿宋" w:eastAsia="仿宋" w:cs="仿宋"/>
          <w:spacing w:val="8"/>
          <w:sz w:val="31"/>
          <w:szCs w:val="31"/>
        </w:rPr>
        <w:t>位医疗 (项) ：用于单位缴纳基本医疗保险支出</w:t>
      </w:r>
      <w:r>
        <w:rPr>
          <w:rFonts w:ascii="仿宋" w:hAnsi="仿宋" w:eastAsia="仿宋" w:cs="仿宋"/>
          <w:spacing w:val="3"/>
          <w:sz w:val="31"/>
          <w:szCs w:val="31"/>
        </w:rPr>
        <w:t>。</w:t>
      </w:r>
    </w:p>
    <w:p>
      <w:pPr>
        <w:spacing w:before="2" w:line="371" w:lineRule="auto"/>
        <w:ind w:left="60" w:right="13" w:firstLine="617"/>
        <w:rPr>
          <w:rFonts w:ascii="仿宋" w:hAnsi="仿宋" w:eastAsia="仿宋" w:cs="仿宋"/>
          <w:sz w:val="31"/>
          <w:szCs w:val="31"/>
        </w:rPr>
      </w:pPr>
      <w:r>
        <w:rPr>
          <w:rFonts w:ascii="仿宋" w:hAnsi="仿宋" w:eastAsia="仿宋" w:cs="仿宋"/>
          <w:spacing w:val="21"/>
          <w:sz w:val="31"/>
          <w:szCs w:val="31"/>
        </w:rPr>
        <w:t>(</w:t>
      </w:r>
      <w:r>
        <w:rPr>
          <w:rFonts w:ascii="仿宋" w:hAnsi="仿宋" w:eastAsia="仿宋" w:cs="仿宋"/>
          <w:spacing w:val="12"/>
          <w:sz w:val="31"/>
          <w:szCs w:val="31"/>
        </w:rPr>
        <w:t>十一) 卫生健康 (类) 行政事业单位医疗 (款) 公务</w:t>
      </w:r>
      <w:r>
        <w:rPr>
          <w:rFonts w:ascii="仿宋" w:hAnsi="仿宋" w:eastAsia="仿宋" w:cs="仿宋"/>
          <w:sz w:val="31"/>
          <w:szCs w:val="31"/>
        </w:rPr>
        <w:t xml:space="preserve"> </w:t>
      </w:r>
      <w:r>
        <w:rPr>
          <w:rFonts w:ascii="仿宋" w:hAnsi="仿宋" w:eastAsia="仿宋" w:cs="仿宋"/>
          <w:spacing w:val="11"/>
          <w:sz w:val="31"/>
          <w:szCs w:val="31"/>
        </w:rPr>
        <w:t>员</w:t>
      </w:r>
      <w:r>
        <w:rPr>
          <w:rFonts w:ascii="仿宋" w:hAnsi="仿宋" w:eastAsia="仿宋" w:cs="仿宋"/>
          <w:spacing w:val="7"/>
          <w:sz w:val="31"/>
          <w:szCs w:val="31"/>
        </w:rPr>
        <w:t>医疗补助 (项) ：用于集中缴纳公务员医疗补助支出。</w:t>
      </w:r>
    </w:p>
    <w:p>
      <w:pPr>
        <w:spacing w:before="3" w:line="371" w:lineRule="auto"/>
        <w:ind w:left="35" w:right="11" w:firstLine="645"/>
        <w:rPr>
          <w:rFonts w:ascii="仿宋" w:hAnsi="仿宋" w:eastAsia="仿宋" w:cs="仿宋"/>
          <w:sz w:val="31"/>
          <w:szCs w:val="31"/>
        </w:rPr>
      </w:pPr>
      <w:r>
        <w:rPr>
          <w:rFonts w:ascii="仿宋" w:hAnsi="仿宋" w:eastAsia="仿宋" w:cs="仿宋"/>
          <w:spacing w:val="16"/>
          <w:sz w:val="31"/>
          <w:szCs w:val="31"/>
        </w:rPr>
        <w:t>(</w:t>
      </w:r>
      <w:r>
        <w:rPr>
          <w:rFonts w:ascii="仿宋" w:hAnsi="仿宋" w:eastAsia="仿宋" w:cs="仿宋"/>
          <w:spacing w:val="12"/>
          <w:sz w:val="31"/>
          <w:szCs w:val="31"/>
        </w:rPr>
        <w:t>十二) 住房保障 (类) 住房改革支出 (款) 住房公积</w:t>
      </w:r>
      <w:r>
        <w:rPr>
          <w:rFonts w:ascii="仿宋" w:hAnsi="仿宋" w:eastAsia="仿宋" w:cs="仿宋"/>
          <w:sz w:val="31"/>
          <w:szCs w:val="31"/>
        </w:rPr>
        <w:t xml:space="preserve"> </w:t>
      </w:r>
      <w:r>
        <w:rPr>
          <w:rFonts w:ascii="仿宋" w:hAnsi="仿宋" w:eastAsia="仿宋" w:cs="仿宋"/>
          <w:spacing w:val="4"/>
          <w:sz w:val="31"/>
          <w:szCs w:val="31"/>
        </w:rPr>
        <w:t>金 (项) ：</w:t>
      </w:r>
      <w:r>
        <w:rPr>
          <w:rFonts w:ascii="仿宋" w:hAnsi="仿宋" w:eastAsia="仿宋" w:cs="仿宋"/>
          <w:spacing w:val="2"/>
          <w:sz w:val="31"/>
          <w:szCs w:val="31"/>
        </w:rPr>
        <w:t>指按照《住房公积金管理条例》的规定， 由单位</w:t>
      </w:r>
      <w:r>
        <w:rPr>
          <w:rFonts w:ascii="仿宋" w:hAnsi="仿宋" w:eastAsia="仿宋" w:cs="仿宋"/>
          <w:sz w:val="31"/>
          <w:szCs w:val="31"/>
        </w:rPr>
        <w:t xml:space="preserve"> </w:t>
      </w:r>
      <w:r>
        <w:rPr>
          <w:rFonts w:ascii="仿宋" w:hAnsi="仿宋" w:eastAsia="仿宋" w:cs="仿宋"/>
          <w:spacing w:val="8"/>
          <w:sz w:val="31"/>
          <w:szCs w:val="31"/>
        </w:rPr>
        <w:t>及其在职职工缴存的长期住房储金。</w:t>
      </w:r>
    </w:p>
    <w:p>
      <w:pPr>
        <w:tabs>
          <w:tab w:val="left" w:pos="193"/>
        </w:tabs>
        <w:spacing w:before="3" w:line="371" w:lineRule="auto"/>
        <w:ind w:left="35" w:right="11" w:firstLine="642"/>
        <w:rPr>
          <w:rFonts w:ascii="仿宋" w:hAnsi="仿宋" w:eastAsia="仿宋" w:cs="仿宋"/>
          <w:sz w:val="31"/>
          <w:szCs w:val="31"/>
        </w:rPr>
      </w:pPr>
      <w:r>
        <w:rPr>
          <w:rFonts w:ascii="仿宋" w:hAnsi="仿宋" w:eastAsia="仿宋" w:cs="仿宋"/>
          <w:spacing w:val="23"/>
          <w:sz w:val="31"/>
          <w:szCs w:val="31"/>
        </w:rPr>
        <w:t>(</w:t>
      </w:r>
      <w:r>
        <w:rPr>
          <w:rFonts w:ascii="仿宋" w:hAnsi="仿宋" w:eastAsia="仿宋" w:cs="仿宋"/>
          <w:spacing w:val="12"/>
          <w:sz w:val="31"/>
          <w:szCs w:val="31"/>
        </w:rPr>
        <w:t>十三) 住房保障 (类) 住房改革支出 (款) 购房补贴</w:t>
      </w:r>
      <w:r>
        <w:rPr>
          <w:rFonts w:ascii="仿宋" w:hAnsi="仿宋" w:eastAsia="仿宋" w:cs="仿宋"/>
          <w:sz w:val="31"/>
          <w:szCs w:val="31"/>
        </w:rPr>
        <w:t xml:space="preserve"> </w:t>
      </w:r>
      <w:r>
        <w:rPr>
          <w:rFonts w:ascii="仿宋" w:hAnsi="仿宋" w:eastAsia="仿宋" w:cs="仿宋"/>
          <w:sz w:val="31"/>
          <w:szCs w:val="31"/>
        </w:rPr>
        <w:tab/>
      </w:r>
      <w:r>
        <w:rPr>
          <w:rFonts w:ascii="仿宋" w:hAnsi="仿宋" w:eastAsia="仿宋" w:cs="仿宋"/>
          <w:spacing w:val="4"/>
          <w:sz w:val="31"/>
          <w:szCs w:val="31"/>
        </w:rPr>
        <w:t>(项)</w:t>
      </w:r>
      <w:r>
        <w:rPr>
          <w:rFonts w:ascii="仿宋" w:hAnsi="仿宋" w:eastAsia="仿宋" w:cs="仿宋"/>
          <w:spacing w:val="3"/>
          <w:sz w:val="31"/>
          <w:szCs w:val="31"/>
        </w:rPr>
        <w:t xml:space="preserve"> </w:t>
      </w:r>
      <w:r>
        <w:rPr>
          <w:rFonts w:ascii="仿宋" w:hAnsi="仿宋" w:eastAsia="仿宋" w:cs="仿宋"/>
          <w:spacing w:val="2"/>
          <w:sz w:val="31"/>
          <w:szCs w:val="31"/>
        </w:rPr>
        <w:t>：指按房改政策规定的标准， 向符合条件职工发放的</w:t>
      </w:r>
      <w:r>
        <w:rPr>
          <w:rFonts w:ascii="仿宋" w:hAnsi="仿宋" w:eastAsia="仿宋" w:cs="仿宋"/>
          <w:sz w:val="31"/>
          <w:szCs w:val="31"/>
        </w:rPr>
        <w:t xml:space="preserve"> </w:t>
      </w:r>
      <w:r>
        <w:rPr>
          <w:rFonts w:ascii="仿宋" w:hAnsi="仿宋" w:eastAsia="仿宋" w:cs="仿宋"/>
          <w:spacing w:val="7"/>
          <w:sz w:val="31"/>
          <w:szCs w:val="31"/>
        </w:rPr>
        <w:t>用于购买住房的补贴</w:t>
      </w:r>
      <w:r>
        <w:rPr>
          <w:rFonts w:ascii="仿宋" w:hAnsi="仿宋" w:eastAsia="仿宋" w:cs="仿宋"/>
          <w:spacing w:val="5"/>
          <w:sz w:val="31"/>
          <w:szCs w:val="31"/>
        </w:rPr>
        <w:t>。</w:t>
      </w:r>
    </w:p>
    <w:p>
      <w:pPr>
        <w:spacing w:before="2" w:line="371" w:lineRule="auto"/>
        <w:ind w:left="42" w:right="13" w:firstLine="632"/>
        <w:rPr>
          <w:rFonts w:ascii="仿宋" w:hAnsi="仿宋" w:eastAsia="仿宋" w:cs="仿宋"/>
          <w:sz w:val="31"/>
          <w:szCs w:val="31"/>
        </w:rPr>
      </w:pPr>
      <w:r>
        <w:rPr>
          <w:rFonts w:ascii="仿宋" w:hAnsi="仿宋" w:eastAsia="仿宋" w:cs="仿宋"/>
          <w:spacing w:val="23"/>
          <w:sz w:val="31"/>
          <w:szCs w:val="31"/>
        </w:rPr>
        <w:t>(</w:t>
      </w:r>
      <w:r>
        <w:rPr>
          <w:rFonts w:ascii="仿宋" w:hAnsi="仿宋" w:eastAsia="仿宋" w:cs="仿宋"/>
          <w:spacing w:val="14"/>
          <w:sz w:val="31"/>
          <w:szCs w:val="31"/>
        </w:rPr>
        <w:t>十四) 基本支出：指为保证机构正常运转，完成日常</w:t>
      </w:r>
      <w:r>
        <w:rPr>
          <w:rFonts w:ascii="仿宋" w:hAnsi="仿宋" w:eastAsia="仿宋" w:cs="仿宋"/>
          <w:sz w:val="31"/>
          <w:szCs w:val="31"/>
        </w:rPr>
        <w:t xml:space="preserve"> </w:t>
      </w:r>
      <w:r>
        <w:rPr>
          <w:rFonts w:ascii="仿宋" w:hAnsi="仿宋" w:eastAsia="仿宋" w:cs="仿宋"/>
          <w:spacing w:val="14"/>
          <w:sz w:val="31"/>
          <w:szCs w:val="31"/>
        </w:rPr>
        <w:t>工</w:t>
      </w:r>
      <w:r>
        <w:rPr>
          <w:rFonts w:ascii="仿宋" w:hAnsi="仿宋" w:eastAsia="仿宋" w:cs="仿宋"/>
          <w:spacing w:val="13"/>
          <w:sz w:val="31"/>
          <w:szCs w:val="31"/>
        </w:rPr>
        <w:t>作</w:t>
      </w:r>
      <w:r>
        <w:rPr>
          <w:rFonts w:ascii="仿宋" w:hAnsi="仿宋" w:eastAsia="仿宋" w:cs="仿宋"/>
          <w:spacing w:val="7"/>
          <w:sz w:val="31"/>
          <w:szCs w:val="31"/>
        </w:rPr>
        <w:t>任务而发生的人员支出和公用支出。</w:t>
      </w:r>
    </w:p>
    <w:p>
      <w:pPr>
        <w:spacing w:before="2" w:line="371" w:lineRule="auto"/>
        <w:ind w:left="35" w:right="14" w:firstLine="640"/>
        <w:rPr>
          <w:rFonts w:ascii="仿宋" w:hAnsi="仿宋" w:eastAsia="仿宋" w:cs="仿宋"/>
          <w:sz w:val="31"/>
          <w:szCs w:val="31"/>
        </w:rPr>
      </w:pPr>
      <w:r>
        <w:rPr>
          <w:rFonts w:ascii="仿宋" w:hAnsi="仿宋" w:eastAsia="仿宋" w:cs="仿宋"/>
          <w:spacing w:val="23"/>
          <w:sz w:val="31"/>
          <w:szCs w:val="31"/>
        </w:rPr>
        <w:t>(</w:t>
      </w:r>
      <w:r>
        <w:rPr>
          <w:rFonts w:ascii="仿宋" w:hAnsi="仿宋" w:eastAsia="仿宋" w:cs="仿宋"/>
          <w:spacing w:val="14"/>
          <w:sz w:val="31"/>
          <w:szCs w:val="31"/>
        </w:rPr>
        <w:t>十五) 项目支出：指在基本支出之外为完成特定行政</w:t>
      </w:r>
      <w:r>
        <w:rPr>
          <w:rFonts w:ascii="仿宋" w:hAnsi="仿宋" w:eastAsia="仿宋" w:cs="仿宋"/>
          <w:sz w:val="31"/>
          <w:szCs w:val="31"/>
        </w:rPr>
        <w:t xml:space="preserve"> </w:t>
      </w:r>
      <w:r>
        <w:rPr>
          <w:rFonts w:ascii="仿宋" w:hAnsi="仿宋" w:eastAsia="仿宋" w:cs="仿宋"/>
          <w:spacing w:val="8"/>
          <w:sz w:val="31"/>
          <w:szCs w:val="31"/>
        </w:rPr>
        <w:t>任务和事业发展目标所发生的支出。</w:t>
      </w:r>
    </w:p>
    <w:p>
      <w:pPr>
        <w:spacing w:line="374" w:lineRule="auto"/>
        <w:ind w:left="35" w:right="11" w:firstLine="645"/>
        <w:rPr>
          <w:rFonts w:ascii="仿宋" w:hAnsi="仿宋" w:eastAsia="仿宋" w:cs="仿宋"/>
          <w:sz w:val="31"/>
          <w:szCs w:val="31"/>
        </w:rPr>
      </w:pPr>
      <w:r>
        <w:rPr>
          <w:rFonts w:ascii="仿宋" w:hAnsi="仿宋" w:eastAsia="仿宋" w:cs="仿宋"/>
          <w:spacing w:val="30"/>
          <w:sz w:val="31"/>
          <w:szCs w:val="31"/>
        </w:rPr>
        <w:t>(</w:t>
      </w:r>
      <w:r>
        <w:rPr>
          <w:rFonts w:ascii="仿宋" w:hAnsi="仿宋" w:eastAsia="仿宋" w:cs="仿宋"/>
          <w:spacing w:val="17"/>
          <w:sz w:val="31"/>
          <w:szCs w:val="31"/>
        </w:rPr>
        <w:t>十</w:t>
      </w:r>
      <w:r>
        <w:rPr>
          <w:rFonts w:ascii="仿宋" w:hAnsi="仿宋" w:eastAsia="仿宋" w:cs="仿宋"/>
          <w:spacing w:val="15"/>
          <w:sz w:val="31"/>
          <w:szCs w:val="31"/>
        </w:rPr>
        <w:t xml:space="preserve">六) </w:t>
      </w:r>
      <w:r>
        <w:rPr>
          <w:rFonts w:ascii="Times New Roman" w:hAnsi="Times New Roman" w:eastAsia="Times New Roman" w:cs="Times New Roman"/>
          <w:spacing w:val="15"/>
          <w:sz w:val="31"/>
          <w:szCs w:val="31"/>
        </w:rPr>
        <w:t>“</w:t>
      </w:r>
      <w:r>
        <w:rPr>
          <w:rFonts w:ascii="仿宋" w:hAnsi="仿宋" w:eastAsia="仿宋" w:cs="仿宋"/>
          <w:spacing w:val="15"/>
          <w:sz w:val="31"/>
          <w:szCs w:val="31"/>
        </w:rPr>
        <w:t>三公</w:t>
      </w:r>
      <w:r>
        <w:rPr>
          <w:rFonts w:ascii="Times New Roman" w:hAnsi="Times New Roman" w:eastAsia="Times New Roman" w:cs="Times New Roman"/>
          <w:spacing w:val="15"/>
          <w:sz w:val="31"/>
          <w:szCs w:val="31"/>
        </w:rPr>
        <w:t>”</w:t>
      </w:r>
      <w:r>
        <w:rPr>
          <w:rFonts w:ascii="仿宋" w:hAnsi="仿宋" w:eastAsia="仿宋" w:cs="仿宋"/>
          <w:spacing w:val="15"/>
          <w:sz w:val="31"/>
          <w:szCs w:val="31"/>
        </w:rPr>
        <w:t>经费：纳入</w:t>
      </w:r>
      <w:r>
        <w:rPr>
          <w:rFonts w:hint="eastAsia" w:ascii="仿宋" w:hAnsi="仿宋" w:eastAsia="仿宋" w:cs="仿宋"/>
          <w:spacing w:val="15"/>
          <w:sz w:val="31"/>
          <w:szCs w:val="31"/>
        </w:rPr>
        <w:t>单位</w:t>
      </w:r>
      <w:r>
        <w:rPr>
          <w:rFonts w:ascii="仿宋" w:hAnsi="仿宋" w:eastAsia="仿宋" w:cs="仿宋"/>
          <w:spacing w:val="15"/>
          <w:sz w:val="31"/>
          <w:szCs w:val="31"/>
        </w:rPr>
        <w:t>预算管理的</w:t>
      </w:r>
      <w:r>
        <w:rPr>
          <w:rFonts w:ascii="Times New Roman" w:hAnsi="Times New Roman" w:eastAsia="Times New Roman" w:cs="Times New Roman"/>
          <w:spacing w:val="15"/>
          <w:sz w:val="31"/>
          <w:szCs w:val="31"/>
        </w:rPr>
        <w:t>“</w:t>
      </w:r>
      <w:r>
        <w:rPr>
          <w:rFonts w:ascii="仿宋" w:hAnsi="仿宋" w:eastAsia="仿宋" w:cs="仿宋"/>
          <w:spacing w:val="15"/>
          <w:sz w:val="31"/>
          <w:szCs w:val="31"/>
        </w:rPr>
        <w:t>三公</w:t>
      </w:r>
      <w:r>
        <w:rPr>
          <w:rFonts w:ascii="Times New Roman" w:hAnsi="Times New Roman" w:eastAsia="Times New Roman" w:cs="Times New Roman"/>
          <w:spacing w:val="15"/>
          <w:sz w:val="31"/>
          <w:szCs w:val="31"/>
        </w:rPr>
        <w:t>”</w:t>
      </w:r>
      <w:r>
        <w:rPr>
          <w:rFonts w:ascii="仿宋" w:hAnsi="仿宋" w:eastAsia="仿宋" w:cs="仿宋"/>
          <w:spacing w:val="15"/>
          <w:sz w:val="31"/>
          <w:szCs w:val="31"/>
        </w:rPr>
        <w:t>经</w:t>
      </w:r>
      <w:r>
        <w:rPr>
          <w:rFonts w:ascii="仿宋" w:hAnsi="仿宋" w:eastAsia="仿宋" w:cs="仿宋"/>
          <w:sz w:val="31"/>
          <w:szCs w:val="31"/>
        </w:rPr>
        <w:t xml:space="preserve"> </w:t>
      </w:r>
      <w:r>
        <w:rPr>
          <w:rFonts w:ascii="仿宋" w:hAnsi="仿宋" w:eastAsia="仿宋" w:cs="仿宋"/>
          <w:spacing w:val="9"/>
          <w:sz w:val="31"/>
          <w:szCs w:val="31"/>
        </w:rPr>
        <w:t>费</w:t>
      </w:r>
      <w:r>
        <w:rPr>
          <w:rFonts w:ascii="仿宋" w:hAnsi="仿宋" w:eastAsia="仿宋" w:cs="仿宋"/>
          <w:spacing w:val="8"/>
          <w:sz w:val="31"/>
          <w:szCs w:val="31"/>
        </w:rPr>
        <w:t>，是指</w:t>
      </w:r>
      <w:r>
        <w:rPr>
          <w:rFonts w:hint="eastAsia" w:ascii="仿宋" w:hAnsi="仿宋" w:eastAsia="仿宋" w:cs="仿宋"/>
          <w:spacing w:val="8"/>
          <w:sz w:val="31"/>
          <w:szCs w:val="31"/>
        </w:rPr>
        <w:t>单位</w:t>
      </w:r>
      <w:r>
        <w:rPr>
          <w:rFonts w:ascii="仿宋" w:hAnsi="仿宋" w:eastAsia="仿宋" w:cs="仿宋"/>
          <w:spacing w:val="8"/>
          <w:sz w:val="31"/>
          <w:szCs w:val="31"/>
        </w:rPr>
        <w:t>用财政拨款安排的因公出国 (境) 费、公务用</w:t>
      </w:r>
      <w:r>
        <w:rPr>
          <w:rFonts w:ascii="仿宋" w:hAnsi="仿宋" w:eastAsia="仿宋" w:cs="仿宋"/>
          <w:sz w:val="31"/>
          <w:szCs w:val="31"/>
        </w:rPr>
        <w:t xml:space="preserve"> </w:t>
      </w:r>
      <w:r>
        <w:rPr>
          <w:rFonts w:ascii="仿宋" w:hAnsi="仿宋" w:eastAsia="仿宋" w:cs="仿宋"/>
          <w:spacing w:val="9"/>
          <w:sz w:val="31"/>
          <w:szCs w:val="31"/>
        </w:rPr>
        <w:t>车</w:t>
      </w:r>
      <w:r>
        <w:rPr>
          <w:rFonts w:ascii="仿宋" w:hAnsi="仿宋" w:eastAsia="仿宋" w:cs="仿宋"/>
          <w:spacing w:val="8"/>
          <w:sz w:val="31"/>
          <w:szCs w:val="31"/>
        </w:rPr>
        <w:t>购置及运行费和公务接待费。其中，因公出国 (境) 费反</w:t>
      </w:r>
      <w:r>
        <w:rPr>
          <w:rFonts w:ascii="仿宋" w:hAnsi="仿宋" w:eastAsia="仿宋" w:cs="仿宋"/>
          <w:sz w:val="31"/>
          <w:szCs w:val="31"/>
        </w:rPr>
        <w:t xml:space="preserve"> </w:t>
      </w:r>
      <w:r>
        <w:rPr>
          <w:rFonts w:ascii="仿宋" w:hAnsi="仿宋" w:eastAsia="仿宋" w:cs="仿宋"/>
          <w:spacing w:val="9"/>
          <w:sz w:val="31"/>
          <w:szCs w:val="31"/>
        </w:rPr>
        <w:t>映</w:t>
      </w:r>
      <w:r>
        <w:rPr>
          <w:rFonts w:ascii="仿宋" w:hAnsi="仿宋" w:eastAsia="仿宋" w:cs="仿宋"/>
          <w:spacing w:val="8"/>
          <w:sz w:val="31"/>
          <w:szCs w:val="31"/>
        </w:rPr>
        <w:t>单位公务出国 (境) 的国际旅费、国外城市间交通费、住</w:t>
      </w:r>
      <w:r>
        <w:rPr>
          <w:rFonts w:ascii="仿宋" w:hAnsi="仿宋" w:eastAsia="仿宋" w:cs="仿宋"/>
          <w:sz w:val="31"/>
          <w:szCs w:val="31"/>
        </w:rPr>
        <w:t xml:space="preserve"> </w:t>
      </w:r>
      <w:r>
        <w:rPr>
          <w:rFonts w:ascii="仿宋" w:hAnsi="仿宋" w:eastAsia="仿宋" w:cs="仿宋"/>
          <w:spacing w:val="16"/>
          <w:sz w:val="31"/>
          <w:szCs w:val="31"/>
        </w:rPr>
        <w:t>宿费</w:t>
      </w:r>
      <w:r>
        <w:rPr>
          <w:rFonts w:ascii="仿宋" w:hAnsi="仿宋" w:eastAsia="仿宋" w:cs="仿宋"/>
          <w:spacing w:val="11"/>
          <w:sz w:val="31"/>
          <w:szCs w:val="31"/>
        </w:rPr>
        <w:t>、</w:t>
      </w:r>
      <w:r>
        <w:rPr>
          <w:rFonts w:ascii="仿宋" w:hAnsi="仿宋" w:eastAsia="仿宋" w:cs="仿宋"/>
          <w:spacing w:val="8"/>
          <w:sz w:val="31"/>
          <w:szCs w:val="31"/>
        </w:rPr>
        <w:t>伙食费、培训费、公杂费等支出；公务用车购置及运</w:t>
      </w:r>
      <w:r>
        <w:rPr>
          <w:rFonts w:ascii="仿宋" w:hAnsi="仿宋" w:eastAsia="仿宋" w:cs="仿宋"/>
          <w:sz w:val="31"/>
          <w:szCs w:val="31"/>
        </w:rPr>
        <w:t xml:space="preserve"> </w:t>
      </w:r>
      <w:r>
        <w:rPr>
          <w:rFonts w:ascii="仿宋" w:hAnsi="仿宋" w:eastAsia="仿宋" w:cs="仿宋"/>
          <w:spacing w:val="8"/>
          <w:sz w:val="31"/>
          <w:szCs w:val="31"/>
        </w:rPr>
        <w:t>行费反映单位公务用车车辆购置支出 (含车辆购置税) 及</w:t>
      </w:r>
      <w:r>
        <w:rPr>
          <w:rFonts w:ascii="仿宋" w:hAnsi="仿宋" w:eastAsia="仿宋" w:cs="仿宋"/>
          <w:spacing w:val="6"/>
          <w:sz w:val="31"/>
          <w:szCs w:val="31"/>
        </w:rPr>
        <w:t>租</w:t>
      </w:r>
      <w:r>
        <w:rPr>
          <w:rFonts w:ascii="仿宋" w:hAnsi="仿宋" w:eastAsia="仿宋" w:cs="仿宋"/>
          <w:sz w:val="31"/>
          <w:szCs w:val="31"/>
        </w:rPr>
        <w:t xml:space="preserve"> </w:t>
      </w:r>
      <w:r>
        <w:rPr>
          <w:rFonts w:ascii="仿宋" w:hAnsi="仿宋" w:eastAsia="仿宋" w:cs="仿宋"/>
          <w:spacing w:val="16"/>
          <w:sz w:val="31"/>
          <w:szCs w:val="31"/>
        </w:rPr>
        <w:t>用</w:t>
      </w:r>
      <w:r>
        <w:rPr>
          <w:rFonts w:ascii="仿宋" w:hAnsi="仿宋" w:eastAsia="仿宋" w:cs="仿宋"/>
          <w:spacing w:val="14"/>
          <w:sz w:val="31"/>
          <w:szCs w:val="31"/>
        </w:rPr>
        <w:t>费</w:t>
      </w:r>
      <w:r>
        <w:rPr>
          <w:rFonts w:ascii="仿宋" w:hAnsi="仿宋" w:eastAsia="仿宋" w:cs="仿宋"/>
          <w:spacing w:val="8"/>
          <w:sz w:val="31"/>
          <w:szCs w:val="31"/>
        </w:rPr>
        <w:t>、燃料费、维修费、过路过桥费、保险费等支出；公务</w:t>
      </w:r>
    </w:p>
    <w:p>
      <w:pPr>
        <w:sectPr>
          <w:footerReference r:id="rId26" w:type="default"/>
          <w:pgSz w:w="11906" w:h="16839"/>
          <w:pgMar w:top="1431" w:right="1785" w:bottom="855" w:left="1785" w:header="0" w:footer="575" w:gutter="0"/>
          <w:cols w:space="720" w:num="1"/>
        </w:sectPr>
      </w:pPr>
    </w:p>
    <w:p>
      <w:pPr>
        <w:spacing w:before="161" w:line="372" w:lineRule="auto"/>
        <w:ind w:left="35" w:right="116" w:firstLine="1"/>
        <w:rPr>
          <w:rFonts w:ascii="仿宋" w:hAnsi="仿宋" w:eastAsia="仿宋" w:cs="仿宋"/>
          <w:sz w:val="31"/>
          <w:szCs w:val="31"/>
        </w:rPr>
      </w:pPr>
      <w:r>
        <w:rPr>
          <w:rFonts w:ascii="仿宋" w:hAnsi="仿宋" w:eastAsia="仿宋" w:cs="仿宋"/>
          <w:spacing w:val="14"/>
          <w:sz w:val="31"/>
          <w:szCs w:val="31"/>
        </w:rPr>
        <w:t>接待费</w:t>
      </w:r>
      <w:r>
        <w:rPr>
          <w:rFonts w:ascii="仿宋" w:hAnsi="仿宋" w:eastAsia="仿宋" w:cs="仿宋"/>
          <w:spacing w:val="7"/>
          <w:sz w:val="31"/>
          <w:szCs w:val="31"/>
        </w:rPr>
        <w:t>反映单位按规定开支的各类公务接待 (含外宾接待)</w:t>
      </w:r>
      <w:r>
        <w:rPr>
          <w:rFonts w:ascii="仿宋" w:hAnsi="仿宋" w:eastAsia="仿宋" w:cs="仿宋"/>
          <w:sz w:val="31"/>
          <w:szCs w:val="31"/>
        </w:rPr>
        <w:t xml:space="preserve"> </w:t>
      </w:r>
      <w:r>
        <w:rPr>
          <w:rFonts w:ascii="仿宋" w:hAnsi="仿宋" w:eastAsia="仿宋" w:cs="仿宋"/>
          <w:spacing w:val="-1"/>
          <w:sz w:val="31"/>
          <w:szCs w:val="31"/>
        </w:rPr>
        <w:t>支出。</w:t>
      </w:r>
    </w:p>
    <w:p>
      <w:pPr>
        <w:spacing w:before="7" w:line="373" w:lineRule="auto"/>
        <w:ind w:left="35" w:firstLine="640"/>
        <w:rPr>
          <w:rFonts w:ascii="仿宋" w:hAnsi="仿宋" w:eastAsia="仿宋" w:cs="仿宋"/>
          <w:sz w:val="31"/>
          <w:szCs w:val="31"/>
        </w:rPr>
      </w:pPr>
      <w:r>
        <w:rPr>
          <w:rFonts w:ascii="仿宋" w:hAnsi="仿宋" w:eastAsia="仿宋" w:cs="仿宋"/>
          <w:spacing w:val="14"/>
          <w:sz w:val="31"/>
          <w:szCs w:val="31"/>
        </w:rPr>
        <w:t>(十七) 机关运行经费：为保障行政单位 (包括参照</w:t>
      </w:r>
      <w:r>
        <w:rPr>
          <w:rFonts w:ascii="仿宋" w:hAnsi="仿宋" w:eastAsia="仿宋" w:cs="仿宋"/>
          <w:spacing w:val="9"/>
          <w:sz w:val="31"/>
          <w:szCs w:val="31"/>
        </w:rPr>
        <w:t>公</w:t>
      </w:r>
      <w:r>
        <w:rPr>
          <w:rFonts w:ascii="仿宋" w:hAnsi="仿宋" w:eastAsia="仿宋" w:cs="仿宋"/>
          <w:sz w:val="31"/>
          <w:szCs w:val="31"/>
        </w:rPr>
        <w:t xml:space="preserve"> </w:t>
      </w:r>
      <w:r>
        <w:rPr>
          <w:rFonts w:ascii="仿宋" w:hAnsi="仿宋" w:eastAsia="仿宋" w:cs="仿宋"/>
          <w:spacing w:val="16"/>
          <w:sz w:val="31"/>
          <w:szCs w:val="31"/>
        </w:rPr>
        <w:t>务</w:t>
      </w:r>
      <w:r>
        <w:rPr>
          <w:rFonts w:ascii="仿宋" w:hAnsi="仿宋" w:eastAsia="仿宋" w:cs="仿宋"/>
          <w:spacing w:val="9"/>
          <w:sz w:val="31"/>
          <w:szCs w:val="31"/>
        </w:rPr>
        <w:t>员</w:t>
      </w:r>
      <w:r>
        <w:rPr>
          <w:rFonts w:ascii="仿宋" w:hAnsi="仿宋" w:eastAsia="仿宋" w:cs="仿宋"/>
          <w:spacing w:val="8"/>
          <w:sz w:val="31"/>
          <w:szCs w:val="31"/>
        </w:rPr>
        <w:t>法管理的事业单位) 运行用于购买货物和服务的各项资</w:t>
      </w:r>
      <w:r>
        <w:rPr>
          <w:rFonts w:ascii="仿宋" w:hAnsi="仿宋" w:eastAsia="仿宋" w:cs="仿宋"/>
          <w:sz w:val="31"/>
          <w:szCs w:val="31"/>
        </w:rPr>
        <w:t xml:space="preserve"> </w:t>
      </w:r>
      <w:r>
        <w:rPr>
          <w:rFonts w:ascii="仿宋" w:hAnsi="仿宋" w:eastAsia="仿宋" w:cs="仿宋"/>
          <w:spacing w:val="1"/>
          <w:sz w:val="31"/>
          <w:szCs w:val="31"/>
        </w:rPr>
        <w:t>金，包括办公及印刷费、邮电费、差旅费</w:t>
      </w:r>
      <w:r>
        <w:rPr>
          <w:rFonts w:ascii="仿宋" w:hAnsi="仿宋" w:eastAsia="仿宋" w:cs="仿宋"/>
          <w:sz w:val="31"/>
          <w:szCs w:val="31"/>
        </w:rPr>
        <w:t xml:space="preserve">、会议费、培训费、 </w:t>
      </w:r>
      <w:r>
        <w:rPr>
          <w:rFonts w:ascii="仿宋" w:hAnsi="仿宋" w:eastAsia="仿宋" w:cs="仿宋"/>
          <w:spacing w:val="4"/>
          <w:sz w:val="31"/>
          <w:szCs w:val="31"/>
        </w:rPr>
        <w:t>福利费、 日常维</w:t>
      </w:r>
      <w:r>
        <w:rPr>
          <w:rFonts w:ascii="仿宋" w:hAnsi="仿宋" w:eastAsia="仿宋" w:cs="仿宋"/>
          <w:spacing w:val="2"/>
          <w:sz w:val="31"/>
          <w:szCs w:val="31"/>
        </w:rPr>
        <w:t>修费、专用材料及一般设备购置费、办公用</w:t>
      </w:r>
      <w:r>
        <w:rPr>
          <w:rFonts w:ascii="仿宋" w:hAnsi="仿宋" w:eastAsia="仿宋" w:cs="仿宋"/>
          <w:sz w:val="31"/>
          <w:szCs w:val="31"/>
        </w:rPr>
        <w:t xml:space="preserve"> </w:t>
      </w:r>
      <w:r>
        <w:rPr>
          <w:rFonts w:ascii="仿宋" w:hAnsi="仿宋" w:eastAsia="仿宋" w:cs="仿宋"/>
          <w:spacing w:val="16"/>
          <w:sz w:val="31"/>
          <w:szCs w:val="31"/>
        </w:rPr>
        <w:t>房水</w:t>
      </w:r>
      <w:r>
        <w:rPr>
          <w:rFonts w:ascii="仿宋" w:hAnsi="仿宋" w:eastAsia="仿宋" w:cs="仿宋"/>
          <w:spacing w:val="9"/>
          <w:sz w:val="31"/>
          <w:szCs w:val="31"/>
        </w:rPr>
        <w:t>电</w:t>
      </w:r>
      <w:r>
        <w:rPr>
          <w:rFonts w:ascii="仿宋" w:hAnsi="仿宋" w:eastAsia="仿宋" w:cs="仿宋"/>
          <w:spacing w:val="8"/>
          <w:sz w:val="31"/>
          <w:szCs w:val="31"/>
        </w:rPr>
        <w:t>费、办公用房取暖费、办公用房物业管理费、公务用</w:t>
      </w:r>
      <w:r>
        <w:rPr>
          <w:rFonts w:ascii="仿宋" w:hAnsi="仿宋" w:eastAsia="仿宋" w:cs="仿宋"/>
          <w:sz w:val="31"/>
          <w:szCs w:val="31"/>
        </w:rPr>
        <w:t xml:space="preserve"> </w:t>
      </w:r>
      <w:r>
        <w:rPr>
          <w:rFonts w:ascii="仿宋" w:hAnsi="仿宋" w:eastAsia="仿宋" w:cs="仿宋"/>
          <w:spacing w:val="14"/>
          <w:sz w:val="31"/>
          <w:szCs w:val="31"/>
        </w:rPr>
        <w:t>车</w:t>
      </w:r>
      <w:r>
        <w:rPr>
          <w:rFonts w:ascii="仿宋" w:hAnsi="仿宋" w:eastAsia="仿宋" w:cs="仿宋"/>
          <w:spacing w:val="7"/>
          <w:sz w:val="31"/>
          <w:szCs w:val="31"/>
        </w:rPr>
        <w:t>运行维护费以及其他费用。</w:t>
      </w:r>
    </w:p>
    <w:sectPr>
      <w:footerReference r:id="rId27" w:type="default"/>
      <w:pgSz w:w="11906" w:h="16839"/>
      <w:pgMar w:top="1431" w:right="1696" w:bottom="855" w:left="1785" w:header="0" w:footer="5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826"/>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1 -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587"/>
      <w:rPr>
        <w:rFonts w:ascii="宋体" w:hAnsi="宋体" w:eastAsia="宋体" w:cs="宋体"/>
        <w:sz w:val="28"/>
        <w:szCs w:val="28"/>
      </w:rPr>
    </w:pPr>
    <w:r>
      <w:rPr>
        <w:rFonts w:ascii="宋体" w:hAnsi="宋体" w:eastAsia="宋体" w:cs="宋体"/>
        <w:sz w:val="28"/>
        <w:szCs w:val="28"/>
      </w:rPr>
      <w:t>- 18 -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3760"/>
      <w:rPr>
        <w:rFonts w:ascii="宋体" w:hAnsi="宋体" w:eastAsia="宋体" w:cs="宋体"/>
        <w:sz w:val="28"/>
        <w:szCs w:val="28"/>
      </w:rPr>
    </w:pPr>
    <w:r>
      <w:rPr>
        <w:rFonts w:ascii="宋体" w:hAnsi="宋体" w:eastAsia="宋体" w:cs="宋体"/>
        <w:sz w:val="28"/>
        <w:szCs w:val="28"/>
      </w:rPr>
      <w:t>- 19 -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760"/>
      <w:rPr>
        <w:rFonts w:ascii="宋体" w:hAnsi="宋体" w:eastAsia="宋体" w:cs="宋体"/>
        <w:sz w:val="28"/>
        <w:szCs w:val="28"/>
      </w:rPr>
    </w:pPr>
    <w:r>
      <w:rPr>
        <w:rFonts w:ascii="宋体" w:hAnsi="宋体" w:eastAsia="宋体" w:cs="宋体"/>
        <w:sz w:val="28"/>
        <w:szCs w:val="28"/>
      </w:rPr>
      <w:t>- 21 -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- 23 -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760"/>
      <w:rPr>
        <w:rFonts w:ascii="宋体" w:hAnsi="宋体" w:eastAsia="宋体" w:cs="宋体"/>
        <w:sz w:val="28"/>
        <w:szCs w:val="28"/>
      </w:rPr>
    </w:pPr>
    <w:r>
      <w:rPr>
        <w:rFonts w:ascii="宋体" w:hAnsi="宋体" w:eastAsia="宋体" w:cs="宋体"/>
        <w:sz w:val="28"/>
        <w:szCs w:val="28"/>
      </w:rPr>
      <w:t>- 24 -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- 25 -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- 26 -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rFonts w:ascii="宋体" w:hAnsi="宋体" w:eastAsia="宋体" w:cs="宋体"/>
        <w:sz w:val="28"/>
        <w:szCs w:val="28"/>
      </w:rPr>
      <w:t>- 27 -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6587"/>
      <w:rPr>
        <w:rFonts w:ascii="宋体" w:hAnsi="宋体" w:eastAsia="宋体" w:cs="宋体"/>
        <w:sz w:val="28"/>
        <w:szCs w:val="28"/>
      </w:rPr>
    </w:pPr>
    <w:r>
      <w:rPr>
        <w:rFonts w:ascii="宋体" w:hAnsi="宋体" w:eastAsia="宋体" w:cs="宋体"/>
        <w:sz w:val="28"/>
        <w:szCs w:val="28"/>
      </w:rPr>
      <w:t>- 36 -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rFonts w:ascii="宋体" w:hAnsi="宋体" w:eastAsia="宋体" w:cs="宋体"/>
        <w:sz w:val="28"/>
        <w:szCs w:val="28"/>
      </w:rPr>
      <w:t>- 37 -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826"/>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2 -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rFonts w:ascii="宋体" w:hAnsi="宋体" w:eastAsia="宋体" w:cs="宋体"/>
        <w:sz w:val="28"/>
        <w:szCs w:val="28"/>
      </w:rPr>
      <w:t>- 38 -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rFonts w:ascii="宋体" w:hAnsi="宋体" w:eastAsia="宋体" w:cs="宋体"/>
        <w:sz w:val="28"/>
        <w:szCs w:val="28"/>
      </w:rPr>
      <w:t>- 43 -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754"/>
      <w:rPr>
        <w:rFonts w:ascii="宋体" w:hAnsi="宋体" w:eastAsia="宋体" w:cs="宋体"/>
        <w:sz w:val="28"/>
        <w:szCs w:val="28"/>
      </w:rPr>
    </w:pPr>
    <w:r>
      <w:rPr>
        <w:rFonts w:ascii="宋体" w:hAnsi="宋体" w:eastAsia="宋体" w:cs="宋体"/>
        <w:sz w:val="28"/>
        <w:szCs w:val="28"/>
      </w:rPr>
      <w:t>- 44 -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rFonts w:ascii="宋体" w:hAnsi="宋体" w:eastAsia="宋体" w:cs="宋体"/>
        <w:sz w:val="28"/>
        <w:szCs w:val="28"/>
      </w:rPr>
      <w:t>- 45 -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rFonts w:ascii="宋体" w:hAnsi="宋体" w:eastAsia="宋体" w:cs="宋体"/>
        <w:sz w:val="28"/>
        <w:szCs w:val="28"/>
      </w:rPr>
      <w:t>- 46 -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rFonts w:ascii="宋体" w:hAnsi="宋体" w:eastAsia="宋体" w:cs="宋体"/>
        <w:sz w:val="28"/>
        <w:szCs w:val="28"/>
      </w:rPr>
      <w:t>- 47 -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826"/>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826"/>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9 -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3754"/>
      <w:rPr>
        <w:rFonts w:ascii="宋体" w:hAnsi="宋体" w:eastAsia="宋体" w:cs="宋体"/>
        <w:sz w:val="28"/>
        <w:szCs w:val="28"/>
      </w:rPr>
    </w:pPr>
    <w:r>
      <w:rPr>
        <w:rFonts w:ascii="宋体" w:hAnsi="宋体" w:eastAsia="宋体" w:cs="宋体"/>
        <w:sz w:val="28"/>
        <w:szCs w:val="28"/>
      </w:rPr>
      <w:t>- 10 -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760"/>
      <w:rPr>
        <w:rFonts w:ascii="宋体" w:hAnsi="宋体" w:eastAsia="宋体" w:cs="宋体"/>
        <w:sz w:val="28"/>
        <w:szCs w:val="28"/>
      </w:rPr>
    </w:pPr>
    <w:r>
      <w:rPr>
        <w:rFonts w:ascii="宋体" w:hAnsi="宋体" w:eastAsia="宋体" w:cs="宋体"/>
        <w:sz w:val="28"/>
        <w:szCs w:val="28"/>
      </w:rPr>
      <w:t>- 11 -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87"/>
      <w:rPr>
        <w:rFonts w:ascii="宋体" w:hAnsi="宋体" w:eastAsia="宋体" w:cs="宋体"/>
        <w:sz w:val="28"/>
        <w:szCs w:val="28"/>
      </w:rPr>
    </w:pPr>
    <w:r>
      <w:rPr>
        <w:rFonts w:ascii="宋体" w:hAnsi="宋体" w:eastAsia="宋体" w:cs="宋体"/>
        <w:sz w:val="28"/>
        <w:szCs w:val="28"/>
      </w:rPr>
      <w:t>- 12 -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587"/>
      <w:rPr>
        <w:rFonts w:ascii="宋体" w:hAnsi="宋体" w:eastAsia="宋体" w:cs="宋体"/>
        <w:sz w:val="28"/>
        <w:szCs w:val="28"/>
      </w:rPr>
    </w:pPr>
    <w:r>
      <w:rPr>
        <w:rFonts w:ascii="宋体" w:hAnsi="宋体" w:eastAsia="宋体" w:cs="宋体"/>
        <w:sz w:val="28"/>
        <w:szCs w:val="28"/>
      </w:rPr>
      <w:t>- 13 -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87"/>
      <w:rPr>
        <w:rFonts w:ascii="宋体" w:hAnsi="宋体" w:eastAsia="宋体" w:cs="宋体"/>
        <w:sz w:val="28"/>
        <w:szCs w:val="28"/>
      </w:rPr>
    </w:pPr>
    <w:r>
      <w:rPr>
        <w:rFonts w:ascii="宋体" w:hAnsi="宋体" w:eastAsia="宋体" w:cs="宋体"/>
        <w:sz w:val="28"/>
        <w:szCs w:val="28"/>
      </w:rPr>
      <w:t>- 14 -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DQ5MWE2ZGNhMjkwMDEyYTc5ZDkxODQzYTM4OGU1YzMifQ=="/>
  </w:docVars>
  <w:rsids>
    <w:rsidRoot w:val="005A0E19"/>
    <w:rsid w:val="000C14A8"/>
    <w:rsid w:val="003A3F73"/>
    <w:rsid w:val="004B0286"/>
    <w:rsid w:val="00532FBD"/>
    <w:rsid w:val="005A0E19"/>
    <w:rsid w:val="00617A19"/>
    <w:rsid w:val="0077781F"/>
    <w:rsid w:val="00AC00A6"/>
    <w:rsid w:val="00AE5508"/>
    <w:rsid w:val="00CA0B22"/>
    <w:rsid w:val="00CF7A4F"/>
    <w:rsid w:val="1B6F407E"/>
    <w:rsid w:val="25ED0515"/>
    <w:rsid w:val="6AD1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character" w:customStyle="1" w:styleId="5">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theme" Target="theme/theme1.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40</Pages>
  <Words>11619</Words>
  <Characters>13676</Characters>
  <Lines>116</Lines>
  <Paragraphs>32</Paragraphs>
  <TotalTime>12</TotalTime>
  <ScaleCrop>false</ScaleCrop>
  <LinksUpToDate>false</LinksUpToDate>
  <CharactersWithSpaces>14941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2022-03-11T14:30:00Z</dcterms:created>
  <dc:creator>user</dc:creator>
  <cp:lastModifiedBy>张其小先</cp:lastModifiedBy>
  <dcterms:modified xsi:type="dcterms:W3CDTF">2022-05-24T08:51:39Z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2022-05-09T10:30:32Z</vt:filetime>
  </property>
  <property fmtid="{D5CDD505-2E9C-101B-9397-08002B2CF9AE}" pid="4" name="KSOProductBuildVer">
    <vt:lpwstr>2052-11.1.0.11636</vt:lpwstr>
  </property>
  <property fmtid="{D5CDD505-2E9C-101B-9397-08002B2CF9AE}" pid="5" name="ICV">
    <vt:lpwstr>219BDA96431D41CC8AF7822A5073FFAD</vt:lpwstr>
  </property>
</Properties>
</file>