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default" w:ascii="Times New Roman" w:hAnsi="Times New Roman" w:eastAsia="方正黑体简体" w:cs="Times New Roman"/>
          <w:color w:val="auto"/>
          <w:sz w:val="32"/>
          <w:szCs w:val="22"/>
          <w:highlight w:val="none"/>
          <w:lang w:val="en-US" w:eastAsia="zh-CN"/>
        </w:rPr>
      </w:pPr>
    </w:p>
    <w:p>
      <w:pPr>
        <w:widowControl w:val="0"/>
        <w:suppressAutoHyphens/>
        <w:bidi w:val="0"/>
        <w:snapToGrid/>
        <w:spacing w:after="0" w:line="600" w:lineRule="exact"/>
        <w:jc w:val="center"/>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夹江县</w:t>
      </w:r>
      <w:r>
        <w:rPr>
          <w:rFonts w:hint="default" w:ascii="Times New Roman" w:hAnsi="Times New Roman" w:eastAsia="方正小标宋简体" w:cs="Times New Roman"/>
          <w:color w:val="auto"/>
          <w:sz w:val="44"/>
          <w:szCs w:val="44"/>
          <w:highlight w:val="none"/>
          <w:lang w:val="en-US" w:eastAsia="zh-CN"/>
        </w:rPr>
        <w:t>202</w:t>
      </w:r>
      <w:r>
        <w:rPr>
          <w:rFonts w:hint="eastAsia" w:ascii="Times New Roman" w:hAnsi="Times New Roman" w:eastAsia="方正小标宋简体" w:cs="Times New Roman"/>
          <w:color w:val="auto"/>
          <w:sz w:val="44"/>
          <w:szCs w:val="44"/>
          <w:highlight w:val="none"/>
          <w:lang w:val="en-US" w:eastAsia="zh-CN"/>
        </w:rPr>
        <w:t>4</w:t>
      </w:r>
      <w:r>
        <w:rPr>
          <w:rFonts w:hint="default" w:ascii="Times New Roman" w:hAnsi="Times New Roman" w:eastAsia="方正小标宋简体" w:cs="Times New Roman"/>
          <w:color w:val="auto"/>
          <w:sz w:val="44"/>
          <w:szCs w:val="44"/>
          <w:highlight w:val="none"/>
          <w:lang w:val="en-US" w:eastAsia="zh-CN"/>
        </w:rPr>
        <w:t>年度本级部门联合双随机抽查计划</w:t>
      </w:r>
    </w:p>
    <w:tbl>
      <w:tblPr>
        <w:tblStyle w:val="4"/>
        <w:tblW w:w="15245"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15"/>
        <w:gridCol w:w="1132"/>
        <w:gridCol w:w="1192"/>
        <w:gridCol w:w="804"/>
        <w:gridCol w:w="811"/>
        <w:gridCol w:w="816"/>
        <w:gridCol w:w="812"/>
        <w:gridCol w:w="652"/>
        <w:gridCol w:w="763"/>
        <w:gridCol w:w="1037"/>
        <w:gridCol w:w="1022"/>
        <w:gridCol w:w="1023"/>
        <w:gridCol w:w="996"/>
        <w:gridCol w:w="1500"/>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105" w:leftChars="-50" w:right="-105" w:rightChars="-5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序号</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任务名称</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抽查事项</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检查对</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象范围</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105" w:leftChars="-50" w:right="-105" w:rightChars="-5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105" w:leftChars="-50" w:right="-105" w:rightChars="-5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类型</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户数</w:t>
            </w: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比例</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检查</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方式</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lang w:eastAsia="zh-CN"/>
              </w:rPr>
            </w:pPr>
            <w:r>
              <w:rPr>
                <w:rFonts w:hint="default" w:ascii="Times New Roman" w:hAnsi="Times New Roman" w:eastAsia="方正黑体简体" w:cs="Times New Roman"/>
                <w:color w:val="auto"/>
                <w:sz w:val="20"/>
                <w:szCs w:val="20"/>
                <w:highlight w:val="none"/>
                <w:lang w:eastAsia="zh-CN"/>
              </w:rPr>
              <w:t>组织</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lang w:eastAsia="zh-CN"/>
              </w:rPr>
              <w:t>层级</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实施</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层级</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日期自</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日期至</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w:t>
            </w:r>
          </w:p>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完成时限</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牵头部门</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方正黑体简体" w:cs="Times New Roman"/>
                <w:color w:val="auto"/>
                <w:sz w:val="20"/>
                <w:szCs w:val="20"/>
                <w:highlight w:val="none"/>
              </w:rPr>
              <w:t>参与部门</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260" w:lineRule="exact"/>
              <w:ind w:left="-42" w:leftChars="-20" w:right="-42" w:rightChars="-2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Times New Roman" w:hAnsi="Times New Roman" w:eastAsia="方正黑体简体" w:cs="Times New Roman"/>
                <w:color w:val="auto"/>
                <w:sz w:val="20"/>
                <w:szCs w:val="20"/>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1</w:t>
            </w:r>
          </w:p>
        </w:tc>
        <w:tc>
          <w:tcPr>
            <w:tcW w:w="1115"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娱乐场所抽查</w:t>
            </w:r>
          </w:p>
        </w:tc>
        <w:tc>
          <w:tcPr>
            <w:tcW w:w="113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对公共娱乐场所履行消防安全主体责任情况及消防安全条件进行检查</w:t>
            </w:r>
          </w:p>
        </w:tc>
        <w:tc>
          <w:tcPr>
            <w:tcW w:w="119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电影院及各类娱乐场所</w:t>
            </w:r>
          </w:p>
        </w:tc>
        <w:tc>
          <w:tcPr>
            <w:tcW w:w="804"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w:t>
            </w:r>
          </w:p>
        </w:tc>
        <w:tc>
          <w:tcPr>
            <w:tcW w:w="81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p>
        </w:tc>
        <w:tc>
          <w:tcPr>
            <w:tcW w:w="81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现场检查</w:t>
            </w:r>
          </w:p>
        </w:tc>
        <w:tc>
          <w:tcPr>
            <w:tcW w:w="65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市、县</w:t>
            </w:r>
          </w:p>
        </w:tc>
        <w:tc>
          <w:tcPr>
            <w:tcW w:w="1037"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2024-5-1</w:t>
            </w:r>
          </w:p>
        </w:tc>
        <w:tc>
          <w:tcPr>
            <w:tcW w:w="102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2024-11-30</w:t>
            </w:r>
          </w:p>
        </w:tc>
        <w:tc>
          <w:tcPr>
            <w:tcW w:w="102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县消防救援大队</w:t>
            </w:r>
          </w:p>
        </w:tc>
        <w:tc>
          <w:tcPr>
            <w:tcW w:w="1500"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2</w:t>
            </w:r>
          </w:p>
        </w:tc>
        <w:tc>
          <w:tcPr>
            <w:tcW w:w="1115"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旅馆业抽查</w:t>
            </w:r>
          </w:p>
        </w:tc>
        <w:tc>
          <w:tcPr>
            <w:tcW w:w="113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对宾馆、饭店履行消防安全主体责任情况及消防安全条件进行检查</w:t>
            </w:r>
          </w:p>
        </w:tc>
        <w:tc>
          <w:tcPr>
            <w:tcW w:w="119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各类宾馆、饭店</w:t>
            </w:r>
          </w:p>
        </w:tc>
        <w:tc>
          <w:tcPr>
            <w:tcW w:w="804"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w:t>
            </w:r>
          </w:p>
        </w:tc>
        <w:tc>
          <w:tcPr>
            <w:tcW w:w="81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p>
        </w:tc>
        <w:tc>
          <w:tcPr>
            <w:tcW w:w="81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市</w:t>
            </w:r>
          </w:p>
        </w:tc>
        <w:tc>
          <w:tcPr>
            <w:tcW w:w="76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市、县</w:t>
            </w:r>
          </w:p>
        </w:tc>
        <w:tc>
          <w:tcPr>
            <w:tcW w:w="1037"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2024-10-1</w:t>
            </w:r>
          </w:p>
        </w:tc>
        <w:tc>
          <w:tcPr>
            <w:tcW w:w="102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2024-11-30</w:t>
            </w:r>
          </w:p>
        </w:tc>
        <w:tc>
          <w:tcPr>
            <w:tcW w:w="102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县消防救援大队</w:t>
            </w:r>
          </w:p>
        </w:tc>
        <w:tc>
          <w:tcPr>
            <w:tcW w:w="1500"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县卫健</w:t>
            </w:r>
            <w:r>
              <w:rPr>
                <w:rFonts w:hint="eastAsia" w:ascii="宋体" w:hAnsi="宋体" w:cs="宋体"/>
                <w:b w:val="0"/>
                <w:bCs w:val="0"/>
                <w:snapToGrid w:val="0"/>
                <w:color w:val="auto"/>
                <w:sz w:val="15"/>
                <w:szCs w:val="15"/>
                <w:highlight w:val="none"/>
                <w:lang w:val="en-US" w:eastAsia="zh-CN"/>
              </w:rPr>
              <w:t>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3</w:t>
            </w:r>
          </w:p>
        </w:tc>
        <w:tc>
          <w:tcPr>
            <w:tcW w:w="1115"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消防</w:t>
            </w:r>
            <w:r>
              <w:rPr>
                <w:rFonts w:hint="eastAsia" w:ascii="宋体" w:hAnsi="宋体" w:eastAsia="宋体" w:cs="宋体"/>
                <w:b w:val="0"/>
                <w:bCs w:val="0"/>
                <w:snapToGrid w:val="0"/>
                <w:color w:val="auto"/>
                <w:sz w:val="15"/>
                <w:szCs w:val="15"/>
                <w:highlight w:val="none"/>
                <w:lang w:eastAsia="zh-CN"/>
              </w:rPr>
              <w:t>产品</w:t>
            </w:r>
            <w:r>
              <w:rPr>
                <w:rFonts w:hint="eastAsia" w:ascii="宋体" w:hAnsi="宋体" w:eastAsia="宋体" w:cs="宋体"/>
                <w:b w:val="0"/>
                <w:bCs w:val="0"/>
                <w:snapToGrid w:val="0"/>
                <w:color w:val="auto"/>
                <w:sz w:val="15"/>
                <w:szCs w:val="15"/>
                <w:highlight w:val="none"/>
              </w:rPr>
              <w:t>抽查</w:t>
            </w:r>
          </w:p>
        </w:tc>
        <w:tc>
          <w:tcPr>
            <w:tcW w:w="113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对使用领域消防产品质量进行监督检查</w:t>
            </w:r>
          </w:p>
        </w:tc>
        <w:tc>
          <w:tcPr>
            <w:tcW w:w="119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使用消防产品的市场主体</w:t>
            </w:r>
          </w:p>
        </w:tc>
        <w:tc>
          <w:tcPr>
            <w:tcW w:w="804"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w:t>
            </w:r>
          </w:p>
        </w:tc>
        <w:tc>
          <w:tcPr>
            <w:tcW w:w="81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p>
        </w:tc>
        <w:tc>
          <w:tcPr>
            <w:tcW w:w="81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市</w:t>
            </w:r>
          </w:p>
        </w:tc>
        <w:tc>
          <w:tcPr>
            <w:tcW w:w="76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市、县</w:t>
            </w:r>
          </w:p>
        </w:tc>
        <w:tc>
          <w:tcPr>
            <w:tcW w:w="1037"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2024-3-1</w:t>
            </w:r>
          </w:p>
        </w:tc>
        <w:tc>
          <w:tcPr>
            <w:tcW w:w="1022"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2024-11-30</w:t>
            </w:r>
          </w:p>
        </w:tc>
        <w:tc>
          <w:tcPr>
            <w:tcW w:w="1023"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县消防救援大队</w:t>
            </w:r>
          </w:p>
        </w:tc>
        <w:tc>
          <w:tcPr>
            <w:tcW w:w="1500" w:type="dxa"/>
            <w:noWrap w:val="0"/>
            <w:vAlign w:val="center"/>
          </w:tcPr>
          <w:p>
            <w:pPr>
              <w:keepNext w:val="0"/>
              <w:keepLines w:val="0"/>
              <w:pageBreakBefore w:val="0"/>
              <w:widowControl w:val="0"/>
              <w:suppressAutoHyphens/>
              <w:kinsoku/>
              <w:wordWrap/>
              <w:overflowPunct/>
              <w:autoSpaceDE/>
              <w:autoSpaceDN/>
              <w:bidi w:val="0"/>
              <w:adjustRightInd/>
              <w:snapToGrid/>
              <w:spacing w:beforeAutospacing="0" w:after="0" w:line="0" w:lineRule="atLeast"/>
              <w:jc w:val="center"/>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4</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rPr>
              <w:t>工业企业安全生产情况抽查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color w:val="auto"/>
                <w:sz w:val="15"/>
                <w:szCs w:val="15"/>
                <w:highlight w:val="none"/>
              </w:rPr>
              <w:t>工业企业安全生产情况</w:t>
            </w:r>
            <w:r>
              <w:rPr>
                <w:rFonts w:hint="eastAsia" w:ascii="宋体" w:hAnsi="宋体" w:eastAsia="宋体" w:cs="宋体"/>
                <w:b w:val="0"/>
                <w:bCs w:val="0"/>
                <w:color w:val="auto"/>
                <w:sz w:val="15"/>
                <w:szCs w:val="15"/>
                <w:highlight w:val="none"/>
                <w:lang w:eastAsia="zh-CN"/>
              </w:rPr>
              <w:t>的检查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color w:val="auto"/>
                <w:sz w:val="15"/>
                <w:szCs w:val="15"/>
                <w:highlight w:val="none"/>
                <w:lang w:eastAsia="zh-CN"/>
              </w:rPr>
              <w:t>全市使用特种设备的工业企业</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1</w:t>
            </w: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eastAsia="zh-CN"/>
              </w:rPr>
              <w:t>查阅资料、现场检查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color w:val="auto"/>
                <w:sz w:val="15"/>
                <w:szCs w:val="15"/>
                <w:highlight w:val="none"/>
                <w:lang w:eastAsia="zh-CN"/>
              </w:rPr>
              <w:t>市</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2024-3-1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2024-11-30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cs="宋体"/>
                <w:b w:val="0"/>
                <w:bCs w:val="0"/>
                <w:color w:val="auto"/>
                <w:sz w:val="15"/>
                <w:szCs w:val="15"/>
                <w:highlight w:val="none"/>
                <w:lang w:eastAsia="zh-CN"/>
              </w:rPr>
              <w:t>县</w:t>
            </w:r>
            <w:r>
              <w:rPr>
                <w:rFonts w:hint="eastAsia" w:ascii="宋体" w:hAnsi="宋体" w:eastAsia="宋体" w:cs="宋体"/>
                <w:b w:val="0"/>
                <w:bCs w:val="0"/>
                <w:color w:val="auto"/>
                <w:sz w:val="15"/>
                <w:szCs w:val="15"/>
                <w:highlight w:val="none"/>
                <w:lang w:eastAsia="zh-CN"/>
              </w:rPr>
              <w:t>应急管理局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color w:val="auto"/>
                <w:sz w:val="15"/>
                <w:szCs w:val="15"/>
                <w:highlight w:val="none"/>
                <w:lang w:eastAsia="zh-CN"/>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5</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机动车检验机构抽查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机动车检验机构监督检查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机动车检验机构</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2024-5-1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2024-7-30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市场监管局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交通运输局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6</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生态环境监测机构抽查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生态环境监测机构监督检查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生态环境监测机构</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2024-5-1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2024-6-30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市场监管局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生态环境局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0" w:lineRule="atLeast"/>
              <w:ind w:left="-42" w:leftChars="-20" w:right="-42" w:rightChars="-20" w:firstLine="0" w:firstLineChars="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7</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食品农产品检验检测机构抽查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食品农产品检验检测机构监督检查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食品农产品检验检测机构</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2024-5-1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2024-6-30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市场监管局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农业农村局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0" w:lineRule="atLeast"/>
              <w:ind w:left="-42" w:leftChars="-20" w:right="-42" w:rightChars="-20" w:firstLine="0" w:firstLineChars="0"/>
              <w:jc w:val="center"/>
              <w:textAlignment w:val="auto"/>
              <w:rPr>
                <w:rFonts w:hint="default" w:ascii="宋体" w:hAnsi="宋体" w:eastAsia="宋体" w:cs="宋体"/>
                <w:b w:val="0"/>
                <w:bCs w:val="0"/>
                <w:snapToGrid w:val="0"/>
                <w:color w:val="auto"/>
                <w:sz w:val="15"/>
                <w:szCs w:val="15"/>
                <w:highlight w:val="none"/>
                <w:lang w:val="en-US" w:eastAsia="zh-CN"/>
              </w:rPr>
            </w:pPr>
            <w:r>
              <w:rPr>
                <w:rFonts w:hint="eastAsia" w:ascii="宋体" w:hAnsi="宋体" w:cs="宋体"/>
                <w:b w:val="0"/>
                <w:bCs w:val="0"/>
                <w:snapToGrid w:val="0"/>
                <w:color w:val="auto"/>
                <w:sz w:val="15"/>
                <w:szCs w:val="15"/>
                <w:highlight w:val="none"/>
                <w:lang w:val="en-US" w:eastAsia="zh-CN"/>
              </w:rPr>
              <w:t>8</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机动车销售企业抽查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机动车获得强制性产品认证情况检查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rPr>
            </w:pPr>
            <w:r>
              <w:rPr>
                <w:rFonts w:hint="eastAsia" w:ascii="宋体" w:hAnsi="宋体" w:eastAsia="宋体" w:cs="宋体"/>
                <w:b w:val="0"/>
                <w:bCs w:val="0"/>
                <w:snapToGrid w:val="0"/>
                <w:color w:val="auto"/>
                <w:sz w:val="15"/>
                <w:szCs w:val="15"/>
                <w:highlight w:val="none"/>
              </w:rPr>
              <w:t>机动车销售企业</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2024-5-1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2024-6-30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lang w:eastAsia="zh-CN"/>
              </w:rPr>
              <w:t>市场监管局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val="en-US" w:eastAsia="zh-CN"/>
              </w:rPr>
              <w:t>县经合</w:t>
            </w:r>
            <w:r>
              <w:rPr>
                <w:rFonts w:hint="eastAsia" w:ascii="宋体" w:hAnsi="宋体" w:eastAsia="宋体" w:cs="宋体"/>
                <w:b w:val="0"/>
                <w:bCs w:val="0"/>
                <w:snapToGrid w:val="0"/>
                <w:color w:val="auto"/>
                <w:sz w:val="15"/>
                <w:szCs w:val="15"/>
                <w:highlight w:val="none"/>
                <w:lang w:eastAsia="zh-CN"/>
              </w:rPr>
              <w:t>商务局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cs="宋体"/>
                <w:sz w:val="15"/>
                <w:szCs w:val="15"/>
                <w:lang w:val="en-US" w:eastAsia="zh-CN"/>
              </w:rPr>
              <w:t>9</w:t>
            </w: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z w:val="15"/>
                <w:szCs w:val="15"/>
                <w:lang w:eastAsia="zh-CN"/>
              </w:rPr>
            </w:pPr>
            <w:r>
              <w:rPr>
                <w:rFonts w:hint="eastAsia" w:ascii="宋体" w:hAnsi="宋体" w:eastAsia="宋体" w:cs="宋体"/>
                <w:b w:val="0"/>
                <w:bCs w:val="0"/>
                <w:sz w:val="15"/>
                <w:szCs w:val="15"/>
                <w:lang w:eastAsia="zh-CN"/>
              </w:rPr>
              <w:t>宾馆、旅店</w:t>
            </w:r>
          </w:p>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b w:val="0"/>
                <w:bCs w:val="0"/>
                <w:sz w:val="15"/>
                <w:szCs w:val="15"/>
                <w:lang w:eastAsia="zh-CN"/>
              </w:rPr>
              <w:t>卫生检查</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宾馆、旅店取得卫生许可证、卫生情况的检查</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市本级辖区内宾馆、旅店</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定向</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b w:val="0"/>
                <w:bCs w:val="0"/>
                <w:color w:val="auto"/>
                <w:sz w:val="15"/>
                <w:szCs w:val="15"/>
                <w:highlight w:val="none"/>
                <w:lang w:val="en-US" w:eastAsia="zh-CN"/>
              </w:rPr>
              <w:t>7</w:t>
            </w: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b w:val="0"/>
                <w:bCs w:val="0"/>
                <w:color w:val="auto"/>
                <w:sz w:val="15"/>
                <w:szCs w:val="15"/>
                <w:highlight w:val="none"/>
                <w:lang w:val="en-US" w:eastAsia="zh-CN"/>
              </w:rPr>
              <w:t>2.0%</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现场检查、查阅资料</w:t>
            </w: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市</w:t>
            </w:r>
          </w:p>
        </w:tc>
        <w:tc>
          <w:tcPr>
            <w:tcW w:w="763"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eastAsia="zh-CN"/>
              </w:rPr>
              <w:t>市</w:t>
            </w:r>
          </w:p>
        </w:tc>
        <w:tc>
          <w:tcPr>
            <w:tcW w:w="1037"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val="en-US" w:eastAsia="zh-CN"/>
              </w:rPr>
              <w:t>2024-3-1</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val="en-US" w:eastAsia="zh-CN"/>
              </w:rPr>
              <w:t>2024-11-30</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sz w:val="15"/>
                <w:szCs w:val="15"/>
                <w:lang w:val="en-US" w:eastAsia="zh-CN"/>
              </w:rPr>
              <w:t>2024-11-30</w:t>
            </w:r>
          </w:p>
        </w:tc>
        <w:tc>
          <w:tcPr>
            <w:tcW w:w="996"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sz w:val="15"/>
                <w:szCs w:val="15"/>
                <w:lang w:eastAsia="zh-CN"/>
              </w:rPr>
              <w:t>卫健</w:t>
            </w:r>
            <w:r>
              <w:rPr>
                <w:rFonts w:hint="eastAsia" w:ascii="宋体" w:hAnsi="宋体" w:cs="宋体"/>
                <w:sz w:val="15"/>
                <w:szCs w:val="15"/>
                <w:lang w:eastAsia="zh-CN"/>
              </w:rPr>
              <w:t>局</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sz w:val="15"/>
                <w:szCs w:val="15"/>
                <w:lang w:eastAsia="zh-CN"/>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kern w:val="2"/>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sz w:val="15"/>
                <w:szCs w:val="15"/>
                <w:lang w:val="en-US" w:eastAsia="zh-CN"/>
              </w:rPr>
            </w:pPr>
            <w:r>
              <w:rPr>
                <w:rFonts w:hint="eastAsia" w:ascii="宋体" w:hAnsi="宋体" w:cs="宋体"/>
                <w:color w:val="auto"/>
                <w:sz w:val="15"/>
                <w:szCs w:val="15"/>
                <w:highlight w:val="none"/>
                <w:lang w:val="en-US" w:eastAsia="zh-CN"/>
              </w:rPr>
              <w:t>10</w:t>
            </w:r>
          </w:p>
        </w:tc>
        <w:tc>
          <w:tcPr>
            <w:tcW w:w="11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sz w:val="15"/>
                <w:szCs w:val="15"/>
                <w:lang w:eastAsia="zh-CN"/>
              </w:rPr>
            </w:pPr>
            <w:r>
              <w:rPr>
                <w:rFonts w:hint="eastAsia" w:ascii="宋体" w:hAnsi="宋体" w:eastAsia="宋体" w:cs="宋体"/>
                <w:i w:val="0"/>
                <w:color w:val="auto"/>
                <w:kern w:val="0"/>
                <w:sz w:val="15"/>
                <w:szCs w:val="15"/>
                <w:u w:val="none"/>
                <w:lang w:val="en-US" w:eastAsia="zh-CN" w:bidi="ar"/>
              </w:rPr>
              <w:t>乐山市2024年农药经营（含分支机构）联合抽查年度计划</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对农药生产、经营、使用场所进行检查及对农药实施抽查</w:t>
            </w:r>
          </w:p>
        </w:tc>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全市农药经营户（市级办证）</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定向</w:t>
            </w:r>
          </w:p>
        </w:tc>
        <w:tc>
          <w:tcPr>
            <w:tcW w:w="8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5%</w:t>
            </w:r>
          </w:p>
        </w:tc>
        <w:tc>
          <w:tcPr>
            <w:tcW w:w="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现场检查</w:t>
            </w:r>
          </w:p>
        </w:tc>
        <w:tc>
          <w:tcPr>
            <w:tcW w:w="6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7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10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2024-3-2</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2024-10-31</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2024-11-30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i w:val="0"/>
                <w:color w:val="auto"/>
                <w:kern w:val="0"/>
                <w:sz w:val="15"/>
                <w:szCs w:val="15"/>
                <w:u w:val="none"/>
                <w:lang w:val="en-US" w:eastAsia="zh-CN" w:bidi="ar"/>
              </w:rPr>
              <w:t>农业农村局</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i w:val="0"/>
                <w:color w:val="auto"/>
                <w:kern w:val="0"/>
                <w:sz w:val="15"/>
                <w:szCs w:val="15"/>
                <w:u w:val="none"/>
                <w:lang w:val="en-US" w:eastAsia="zh-CN" w:bidi="ar"/>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sz w:val="15"/>
                <w:szCs w:val="15"/>
                <w:highlight w:val="none"/>
                <w:shd w:val="clear" w:color="auto" w:fill="auto"/>
                <w:lang w:val="en-US" w:eastAsia="zh-CN"/>
              </w:rPr>
            </w:pPr>
            <w:r>
              <w:rPr>
                <w:rFonts w:hint="eastAsia" w:ascii="宋体" w:hAnsi="宋体" w:cs="宋体"/>
                <w:sz w:val="15"/>
                <w:szCs w:val="15"/>
                <w:highlight w:val="none"/>
                <w:shd w:val="clear" w:color="auto" w:fill="auto"/>
                <w:lang w:val="en-US" w:eastAsia="zh-CN"/>
              </w:rPr>
              <w:t>11</w:t>
            </w:r>
          </w:p>
        </w:tc>
        <w:tc>
          <w:tcPr>
            <w:tcW w:w="11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乐山市2024年农作物种子市场联合抽查年度计划</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对农作物种子(含草种）生产、经营、质量的监督检查</w:t>
            </w:r>
          </w:p>
        </w:tc>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各县（市、区）农作物种子市场、农作物种子生产经营企业</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定向</w:t>
            </w:r>
          </w:p>
        </w:tc>
        <w:tc>
          <w:tcPr>
            <w:tcW w:w="8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shd w:val="clear" w:color="auto" w:fill="auto"/>
                <w:lang w:val="en-US"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10</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shd w:val="clear" w:color="auto" w:fill="auto"/>
                <w:lang w:val="en-US"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1%</w:t>
            </w:r>
          </w:p>
        </w:tc>
        <w:tc>
          <w:tcPr>
            <w:tcW w:w="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现场检查</w:t>
            </w:r>
          </w:p>
        </w:tc>
        <w:tc>
          <w:tcPr>
            <w:tcW w:w="6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市</w:t>
            </w:r>
          </w:p>
        </w:tc>
        <w:tc>
          <w:tcPr>
            <w:tcW w:w="7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市</w:t>
            </w:r>
          </w:p>
        </w:tc>
        <w:tc>
          <w:tcPr>
            <w:tcW w:w="10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val="en-US"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2024-3-2</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val="en-US"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2024-10-31</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val="en-US" w:eastAsia="zh-CN"/>
              </w:rPr>
            </w:pPr>
            <w:r>
              <w:rPr>
                <w:rFonts w:hint="eastAsia" w:ascii="宋体" w:hAnsi="宋体" w:eastAsia="宋体" w:cs="宋体"/>
                <w:i w:val="0"/>
                <w:color w:val="auto"/>
                <w:kern w:val="0"/>
                <w:sz w:val="15"/>
                <w:szCs w:val="15"/>
                <w:highlight w:val="none"/>
                <w:u w:val="none"/>
                <w:shd w:val="clear" w:color="auto" w:fill="auto"/>
                <w:lang w:val="en-US" w:eastAsia="zh-CN" w:bidi="ar"/>
              </w:rPr>
              <w:t>2024-11-30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i w:val="0"/>
                <w:color w:val="auto"/>
                <w:kern w:val="0"/>
                <w:sz w:val="15"/>
                <w:szCs w:val="15"/>
                <w:highlight w:val="none"/>
                <w:u w:val="none"/>
                <w:shd w:val="clear" w:color="auto" w:fill="auto"/>
                <w:lang w:val="en-US" w:eastAsia="zh-CN" w:bidi="ar"/>
              </w:rPr>
              <w:t>农业农村局</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highlight w:val="none"/>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i w:val="0"/>
                <w:color w:val="auto"/>
                <w:kern w:val="0"/>
                <w:sz w:val="15"/>
                <w:szCs w:val="15"/>
                <w:highlight w:val="none"/>
                <w:u w:val="none"/>
                <w:shd w:val="clear" w:color="auto" w:fill="auto"/>
                <w:lang w:val="en-US" w:eastAsia="zh-CN" w:bidi="ar"/>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snapToGrid w:val="0"/>
                <w:color w:val="auto"/>
                <w:sz w:val="15"/>
                <w:szCs w:val="15"/>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0" w:lineRule="atLeast"/>
              <w:ind w:left="-42" w:leftChars="-20" w:right="-42" w:rightChars="-20" w:firstLine="0" w:firstLineChars="0"/>
              <w:jc w:val="center"/>
              <w:textAlignment w:val="auto"/>
              <w:rPr>
                <w:rFonts w:hint="default" w:ascii="宋体" w:hAnsi="宋体" w:eastAsia="宋体" w:cs="宋体"/>
                <w:sz w:val="15"/>
                <w:szCs w:val="15"/>
                <w:lang w:val="en-US" w:eastAsia="zh-CN"/>
              </w:rPr>
            </w:pPr>
            <w:r>
              <w:rPr>
                <w:rFonts w:hint="eastAsia" w:ascii="宋体" w:hAnsi="宋体" w:cs="宋体"/>
                <w:sz w:val="15"/>
                <w:szCs w:val="15"/>
                <w:lang w:val="en-US" w:eastAsia="zh-CN"/>
              </w:rPr>
              <w:t>12</w:t>
            </w:r>
          </w:p>
        </w:tc>
        <w:tc>
          <w:tcPr>
            <w:tcW w:w="11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sz w:val="15"/>
                <w:szCs w:val="15"/>
                <w:lang w:eastAsia="zh-CN"/>
              </w:rPr>
            </w:pPr>
            <w:r>
              <w:rPr>
                <w:rFonts w:hint="eastAsia" w:ascii="宋体" w:hAnsi="宋体" w:eastAsia="宋体" w:cs="宋体"/>
                <w:i w:val="0"/>
                <w:color w:val="auto"/>
                <w:kern w:val="0"/>
                <w:sz w:val="15"/>
                <w:szCs w:val="15"/>
                <w:u w:val="none"/>
                <w:lang w:val="en-US" w:eastAsia="zh-CN" w:bidi="ar"/>
              </w:rPr>
              <w:t>乐山市2024年饲料和饲料添加剂联合抽查年度计划</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对饲料、饲料添加剂进行监督检查和抽样</w:t>
            </w:r>
          </w:p>
        </w:tc>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全市重点饲料和饲料添加剂生产企业、经营户</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定向</w:t>
            </w:r>
          </w:p>
        </w:tc>
        <w:tc>
          <w:tcPr>
            <w:tcW w:w="8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3（生产）</w:t>
            </w:r>
            <w:r>
              <w:rPr>
                <w:rFonts w:hint="eastAsia" w:ascii="宋体" w:hAnsi="宋体" w:eastAsia="宋体" w:cs="宋体"/>
                <w:i w:val="0"/>
                <w:color w:val="auto"/>
                <w:kern w:val="0"/>
                <w:sz w:val="15"/>
                <w:szCs w:val="15"/>
                <w:u w:val="none"/>
                <w:lang w:val="en-US" w:eastAsia="zh-CN" w:bidi="ar"/>
              </w:rPr>
              <w:br w:type="textWrapping"/>
            </w:r>
            <w:r>
              <w:rPr>
                <w:rFonts w:hint="eastAsia" w:ascii="宋体" w:hAnsi="宋体" w:eastAsia="宋体" w:cs="宋体"/>
                <w:i w:val="0"/>
                <w:color w:val="auto"/>
                <w:kern w:val="0"/>
                <w:sz w:val="15"/>
                <w:szCs w:val="15"/>
                <w:u w:val="none"/>
                <w:lang w:val="en-US" w:eastAsia="zh-CN" w:bidi="ar"/>
              </w:rPr>
              <w:t>8（经营）</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10%</w:t>
            </w:r>
            <w:r>
              <w:rPr>
                <w:rFonts w:hint="eastAsia" w:ascii="宋体" w:hAnsi="宋体" w:eastAsia="宋体" w:cs="宋体"/>
                <w:i w:val="0"/>
                <w:color w:val="auto"/>
                <w:kern w:val="0"/>
                <w:sz w:val="15"/>
                <w:szCs w:val="15"/>
                <w:u w:val="none"/>
                <w:lang w:val="en-US" w:eastAsia="zh-CN" w:bidi="ar"/>
              </w:rPr>
              <w:br w:type="textWrapping"/>
            </w:r>
            <w:r>
              <w:rPr>
                <w:rFonts w:hint="eastAsia" w:ascii="宋体" w:hAnsi="宋体" w:eastAsia="宋体" w:cs="宋体"/>
                <w:i w:val="0"/>
                <w:color w:val="auto"/>
                <w:kern w:val="0"/>
                <w:sz w:val="15"/>
                <w:szCs w:val="15"/>
                <w:u w:val="none"/>
                <w:lang w:val="en-US" w:eastAsia="zh-CN" w:bidi="ar"/>
              </w:rPr>
              <w:t>5%</w:t>
            </w:r>
          </w:p>
        </w:tc>
        <w:tc>
          <w:tcPr>
            <w:tcW w:w="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现场检查</w:t>
            </w:r>
            <w:r>
              <w:rPr>
                <w:rFonts w:hint="eastAsia" w:ascii="宋体" w:hAnsi="宋体" w:eastAsia="宋体" w:cs="宋体"/>
                <w:i w:val="0"/>
                <w:color w:val="auto"/>
                <w:kern w:val="0"/>
                <w:sz w:val="15"/>
                <w:szCs w:val="15"/>
                <w:u w:val="none"/>
                <w:lang w:val="en-US" w:eastAsia="zh-CN" w:bidi="ar"/>
              </w:rPr>
              <w:br w:type="textWrapping"/>
            </w:r>
            <w:r>
              <w:rPr>
                <w:rFonts w:hint="eastAsia" w:ascii="宋体" w:hAnsi="宋体" w:eastAsia="宋体" w:cs="宋体"/>
                <w:i w:val="0"/>
                <w:color w:val="auto"/>
                <w:kern w:val="0"/>
                <w:sz w:val="15"/>
                <w:szCs w:val="15"/>
                <w:u w:val="none"/>
                <w:lang w:val="en-US" w:eastAsia="zh-CN" w:bidi="ar"/>
              </w:rPr>
              <w:t>抽样监测</w:t>
            </w:r>
          </w:p>
        </w:tc>
        <w:tc>
          <w:tcPr>
            <w:tcW w:w="6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7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10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2024-3-2</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2024-10-31</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2024-11-30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i w:val="0"/>
                <w:color w:val="auto"/>
                <w:kern w:val="0"/>
                <w:sz w:val="15"/>
                <w:szCs w:val="15"/>
                <w:u w:val="none"/>
                <w:lang w:val="en-US" w:eastAsia="zh-CN" w:bidi="ar"/>
              </w:rPr>
              <w:t>农业农村局</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cs="宋体"/>
                <w:b w:val="0"/>
                <w:bCs w:val="0"/>
                <w:snapToGrid w:val="0"/>
                <w:color w:val="auto"/>
                <w:sz w:val="15"/>
                <w:szCs w:val="15"/>
                <w:highlight w:val="none"/>
                <w:lang w:val="en-US" w:eastAsia="zh-CN"/>
              </w:rPr>
              <w:t>应急管理局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0" w:lineRule="atLeast"/>
              <w:ind w:left="-42" w:leftChars="-20" w:right="-42" w:rightChars="-20" w:firstLine="0" w:firstLineChars="0"/>
              <w:jc w:val="center"/>
              <w:textAlignment w:val="auto"/>
              <w:rPr>
                <w:rFonts w:hint="default" w:ascii="宋体" w:hAnsi="宋体" w:eastAsia="宋体" w:cs="宋体"/>
                <w:sz w:val="15"/>
                <w:szCs w:val="15"/>
                <w:lang w:val="en-US" w:eastAsia="zh-CN"/>
              </w:rPr>
            </w:pPr>
            <w:r>
              <w:rPr>
                <w:rFonts w:hint="eastAsia" w:ascii="宋体" w:hAnsi="宋体" w:cs="宋体"/>
                <w:sz w:val="15"/>
                <w:szCs w:val="15"/>
                <w:lang w:val="en-US" w:eastAsia="zh-CN"/>
              </w:rPr>
              <w:t>13</w:t>
            </w:r>
          </w:p>
        </w:tc>
        <w:tc>
          <w:tcPr>
            <w:tcW w:w="11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sz w:val="15"/>
                <w:szCs w:val="15"/>
                <w:lang w:eastAsia="zh-CN"/>
              </w:rPr>
            </w:pPr>
            <w:r>
              <w:rPr>
                <w:rFonts w:hint="eastAsia" w:ascii="宋体" w:hAnsi="宋体" w:eastAsia="宋体" w:cs="宋体"/>
                <w:i w:val="0"/>
                <w:color w:val="auto"/>
                <w:kern w:val="0"/>
                <w:sz w:val="15"/>
                <w:szCs w:val="15"/>
                <w:u w:val="none"/>
                <w:lang w:val="en-US" w:eastAsia="zh-CN" w:bidi="ar"/>
              </w:rPr>
              <w:t>乐山市2024年水生野生动物经营利用联合抽查年度计划</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对经营利用水生野生动物及其产品、捕捉国家重点保护的水生野生动物的监督检查</w:t>
            </w:r>
          </w:p>
        </w:tc>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全市水生野生动物驯养场</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定向</w:t>
            </w:r>
          </w:p>
        </w:tc>
        <w:tc>
          <w:tcPr>
            <w:tcW w:w="8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3</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i w:val="0"/>
                <w:color w:val="auto"/>
                <w:kern w:val="0"/>
                <w:sz w:val="15"/>
                <w:szCs w:val="15"/>
                <w:u w:val="none"/>
                <w:lang w:val="en-US" w:eastAsia="zh-CN" w:bidi="ar"/>
              </w:rPr>
              <w:t>10%</w:t>
            </w:r>
          </w:p>
        </w:tc>
        <w:tc>
          <w:tcPr>
            <w:tcW w:w="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现场检查</w:t>
            </w:r>
          </w:p>
        </w:tc>
        <w:tc>
          <w:tcPr>
            <w:tcW w:w="6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7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i w:val="0"/>
                <w:color w:val="auto"/>
                <w:kern w:val="0"/>
                <w:sz w:val="15"/>
                <w:szCs w:val="15"/>
                <w:u w:val="none"/>
                <w:lang w:val="en-US" w:eastAsia="zh-CN" w:bidi="ar"/>
              </w:rPr>
              <w:t>市</w:t>
            </w:r>
          </w:p>
        </w:tc>
        <w:tc>
          <w:tcPr>
            <w:tcW w:w="10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2024-3-2</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2024-10-31</w:t>
            </w:r>
          </w:p>
        </w:tc>
        <w:tc>
          <w:tcPr>
            <w:tcW w:w="10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val="en-US" w:eastAsia="zh-CN"/>
              </w:rPr>
            </w:pPr>
            <w:r>
              <w:rPr>
                <w:rFonts w:hint="eastAsia" w:ascii="宋体" w:hAnsi="宋体" w:eastAsia="宋体" w:cs="宋体"/>
                <w:i w:val="0"/>
                <w:color w:val="auto"/>
                <w:kern w:val="0"/>
                <w:sz w:val="15"/>
                <w:szCs w:val="15"/>
                <w:u w:val="none"/>
                <w:lang w:val="en-US" w:eastAsia="zh-CN" w:bidi="ar"/>
              </w:rPr>
              <w:t>2024-11-30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i w:val="0"/>
                <w:color w:val="auto"/>
                <w:kern w:val="0"/>
                <w:sz w:val="15"/>
                <w:szCs w:val="15"/>
                <w:u w:val="none"/>
                <w:lang w:val="en-US" w:eastAsia="zh-CN" w:bidi="ar"/>
              </w:rPr>
              <w:t>农业农村局</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eastAsia" w:ascii="宋体" w:hAnsi="宋体" w:eastAsia="宋体" w:cs="宋体"/>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i w:val="0"/>
                <w:color w:val="auto"/>
                <w:kern w:val="0"/>
                <w:sz w:val="15"/>
                <w:szCs w:val="15"/>
                <w:u w:val="none"/>
                <w:lang w:val="en-US" w:eastAsia="zh-CN" w:bidi="ar"/>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0" w:lineRule="atLeast"/>
              <w:ind w:left="-42" w:leftChars="-20" w:right="-42" w:rightChars="-20" w:firstLine="0" w:firstLineChars="0"/>
              <w:jc w:val="center"/>
              <w:textAlignment w:val="auto"/>
              <w:rPr>
                <w:rFonts w:hint="default" w:ascii="宋体" w:hAnsi="宋体" w:eastAsia="宋体" w:cs="宋体"/>
                <w:color w:val="auto"/>
                <w:kern w:val="2"/>
                <w:sz w:val="15"/>
                <w:szCs w:val="15"/>
                <w:highlight w:val="none"/>
                <w:lang w:val="en-US" w:eastAsia="zh-CN"/>
              </w:rPr>
            </w:pPr>
            <w:r>
              <w:rPr>
                <w:rFonts w:hint="eastAsia" w:ascii="宋体" w:hAnsi="宋体" w:cs="宋体"/>
                <w:color w:val="auto"/>
                <w:kern w:val="2"/>
                <w:sz w:val="15"/>
                <w:szCs w:val="15"/>
                <w:highlight w:val="none"/>
                <w:lang w:val="en-US" w:eastAsia="zh-CN"/>
              </w:rPr>
              <w:t>14</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rPr>
              <w:t>学校食堂食品安全情况的检查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rPr>
              <w:t>经营资质、人员管理、过程控制等。</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rPr>
              <w:t>学校机构食堂</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val="en-US" w:eastAsia="zh-CN"/>
              </w:rPr>
              <w:t>5%</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lang w:eastAsia="zh-CN"/>
              </w:rPr>
              <w:t>现场检查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eastAsia="zh-CN"/>
              </w:rPr>
              <w:t>市</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val="en-US" w:eastAsia="zh-CN"/>
              </w:rPr>
              <w:t>2024-3-1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val="en-US" w:eastAsia="zh-CN"/>
              </w:rPr>
              <w:t>2024-11-30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市场监管局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教育局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color w:val="auto"/>
                <w:kern w:val="2"/>
                <w:sz w:val="15"/>
                <w:szCs w:val="15"/>
                <w:highlight w:val="none"/>
                <w:lang w:val="en-US" w:eastAsia="zh-CN"/>
              </w:rPr>
            </w:pPr>
            <w:r>
              <w:rPr>
                <w:rFonts w:hint="eastAsia" w:ascii="宋体" w:hAnsi="宋体" w:cs="宋体"/>
                <w:color w:val="auto"/>
                <w:kern w:val="2"/>
                <w:sz w:val="15"/>
                <w:szCs w:val="15"/>
                <w:highlight w:val="none"/>
                <w:lang w:val="en-US" w:eastAsia="zh-CN"/>
              </w:rPr>
              <w:t>15</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劳动用工抽查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各类用人单位（与劳动者建立劳动关系）工资支付情况检查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乐山市</w:t>
            </w:r>
            <w:r>
              <w:rPr>
                <w:rFonts w:hint="eastAsia" w:ascii="宋体" w:hAnsi="宋体" w:eastAsia="宋体" w:cs="宋体"/>
                <w:b w:val="0"/>
                <w:bCs w:val="0"/>
                <w:snapToGrid w:val="0"/>
                <w:color w:val="auto"/>
                <w:sz w:val="15"/>
                <w:szCs w:val="15"/>
                <w:highlight w:val="none"/>
              </w:rPr>
              <w:t>各类用人单位（与劳动者建立劳动关系</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color w:val="auto"/>
                <w:sz w:val="15"/>
                <w:szCs w:val="15"/>
                <w:highlight w:val="none"/>
                <w:lang w:val="en-US" w:eastAsia="zh-CN"/>
              </w:rPr>
              <w:t>130</w:t>
            </w: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kern w:val="2"/>
                <w:sz w:val="15"/>
                <w:szCs w:val="15"/>
                <w:lang w:val="en-US" w:eastAsia="zh-CN" w:bidi="ar-SA"/>
              </w:rPr>
            </w:pP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现场检查、书面检查、网络检查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2024-7-1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2024-8-30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2024-10-30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人社局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rPr>
              <w:t>市场监管</w:t>
            </w:r>
            <w:r>
              <w:rPr>
                <w:rFonts w:hint="eastAsia" w:ascii="宋体" w:hAnsi="宋体" w:eastAsia="宋体" w:cs="宋体"/>
                <w:b w:val="0"/>
                <w:bCs w:val="0"/>
                <w:snapToGrid w:val="0"/>
                <w:color w:val="auto"/>
                <w:sz w:val="15"/>
                <w:szCs w:val="15"/>
                <w:highlight w:val="none"/>
                <w:lang w:eastAsia="zh-CN"/>
              </w:rPr>
              <w:t>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default" w:ascii="宋体" w:hAnsi="宋体" w:eastAsia="宋体" w:cs="宋体"/>
                <w:color w:val="auto"/>
                <w:kern w:val="2"/>
                <w:sz w:val="15"/>
                <w:szCs w:val="15"/>
                <w:highlight w:val="none"/>
                <w:lang w:val="en-US" w:eastAsia="zh-CN"/>
              </w:rPr>
            </w:pPr>
            <w:r>
              <w:rPr>
                <w:rFonts w:hint="eastAsia" w:ascii="宋体" w:hAnsi="宋体" w:cs="宋体"/>
                <w:color w:val="auto"/>
                <w:kern w:val="2"/>
                <w:sz w:val="15"/>
                <w:szCs w:val="15"/>
                <w:highlight w:val="none"/>
                <w:lang w:val="en-US" w:eastAsia="zh-CN"/>
              </w:rPr>
              <w:t>16</w:t>
            </w:r>
          </w:p>
        </w:tc>
        <w:tc>
          <w:tcPr>
            <w:tcW w:w="111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劳动用工抽查</w:t>
            </w:r>
          </w:p>
        </w:tc>
        <w:tc>
          <w:tcPr>
            <w:tcW w:w="113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劳务派遣用工检查</w:t>
            </w:r>
          </w:p>
        </w:tc>
        <w:tc>
          <w:tcPr>
            <w:tcW w:w="11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乐山市</w:t>
            </w:r>
            <w:r>
              <w:rPr>
                <w:rFonts w:hint="eastAsia" w:ascii="宋体" w:hAnsi="宋体" w:eastAsia="宋体" w:cs="宋体"/>
                <w:b w:val="0"/>
                <w:bCs w:val="0"/>
                <w:snapToGrid w:val="0"/>
                <w:color w:val="auto"/>
                <w:sz w:val="15"/>
                <w:szCs w:val="15"/>
                <w:highlight w:val="none"/>
              </w:rPr>
              <w:t>劳务派遣相关单位</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color w:val="auto"/>
                <w:sz w:val="15"/>
                <w:szCs w:val="15"/>
                <w:highlight w:val="none"/>
                <w:lang w:val="en-US" w:eastAsia="zh-CN"/>
              </w:rPr>
              <w:t>40</w:t>
            </w: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kern w:val="2"/>
                <w:sz w:val="15"/>
                <w:szCs w:val="15"/>
                <w:lang w:val="en-US" w:eastAsia="zh-CN" w:bidi="ar-SA"/>
              </w:rPr>
            </w:pP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eastAsia="zh-CN"/>
              </w:rPr>
            </w:pPr>
            <w:r>
              <w:rPr>
                <w:rFonts w:hint="eastAsia" w:ascii="宋体" w:hAnsi="宋体" w:eastAsia="宋体" w:cs="宋体"/>
                <w:b w:val="0"/>
                <w:bCs w:val="0"/>
                <w:snapToGrid w:val="0"/>
                <w:color w:val="auto"/>
                <w:sz w:val="15"/>
                <w:szCs w:val="15"/>
                <w:highlight w:val="none"/>
              </w:rPr>
              <w:t>现场检查、书面检查、网络检查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rPr>
              <w:t>市</w:t>
            </w:r>
          </w:p>
        </w:tc>
        <w:tc>
          <w:tcPr>
            <w:tcW w:w="763" w:type="dxa"/>
            <w:noWrap w:val="0"/>
            <w:vAlign w:val="center"/>
          </w:tcPr>
          <w:p>
            <w:pPr>
              <w:keepNext w:val="0"/>
              <w:keepLines w:val="0"/>
              <w:pageBreakBefore w:val="0"/>
              <w:widowControl w:val="0"/>
              <w:tabs>
                <w:tab w:val="left" w:pos="347"/>
              </w:tabs>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rPr>
              <w:t>市、县</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2024-7-1</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2024-8-30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val="en-US" w:eastAsia="zh-CN"/>
              </w:rPr>
            </w:pPr>
            <w:r>
              <w:rPr>
                <w:rFonts w:hint="eastAsia" w:ascii="宋体" w:hAnsi="宋体" w:eastAsia="宋体" w:cs="宋体"/>
                <w:color w:val="auto"/>
                <w:sz w:val="15"/>
                <w:szCs w:val="15"/>
                <w:highlight w:val="none"/>
                <w:lang w:val="en-US" w:eastAsia="zh-CN"/>
              </w:rPr>
              <w:t>2024-10-30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人社局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b w:val="0"/>
                <w:bCs w:val="0"/>
                <w:snapToGrid w:val="0"/>
                <w:color w:val="auto"/>
                <w:sz w:val="15"/>
                <w:szCs w:val="15"/>
                <w:highlight w:val="none"/>
              </w:rPr>
              <w:t>市场监管</w:t>
            </w:r>
            <w:r>
              <w:rPr>
                <w:rFonts w:hint="eastAsia" w:ascii="宋体" w:hAnsi="宋体" w:eastAsia="宋体" w:cs="宋体"/>
                <w:b w:val="0"/>
                <w:bCs w:val="0"/>
                <w:snapToGrid w:val="0"/>
                <w:color w:val="auto"/>
                <w:sz w:val="15"/>
                <w:szCs w:val="15"/>
                <w:highlight w:val="none"/>
                <w:lang w:eastAsia="zh-CN"/>
              </w:rPr>
              <w:t>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default" w:ascii="宋体" w:hAnsi="宋体" w:eastAsia="宋体" w:cs="宋体"/>
                <w:color w:val="auto"/>
                <w:kern w:val="2"/>
                <w:sz w:val="15"/>
                <w:szCs w:val="15"/>
                <w:highlight w:val="none"/>
                <w:shd w:val="clear" w:color="auto" w:fill="auto"/>
                <w:lang w:val="en-US" w:eastAsia="zh-CN"/>
              </w:rPr>
            </w:pPr>
            <w:r>
              <w:rPr>
                <w:rFonts w:hint="eastAsia" w:ascii="宋体" w:hAnsi="宋体" w:cs="宋体"/>
                <w:snapToGrid w:val="0"/>
                <w:sz w:val="15"/>
                <w:szCs w:val="15"/>
                <w:shd w:val="clear" w:color="auto" w:fill="auto"/>
                <w:lang w:val="en-US" w:eastAsia="zh-CN"/>
              </w:rPr>
              <w:t>17</w:t>
            </w:r>
          </w:p>
        </w:tc>
        <w:tc>
          <w:tcPr>
            <w:tcW w:w="1115"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房地产市场抽查</w:t>
            </w:r>
          </w:p>
        </w:tc>
        <w:tc>
          <w:tcPr>
            <w:tcW w:w="113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对房地产开发企业经营行为的监督检查</w:t>
            </w:r>
          </w:p>
        </w:tc>
        <w:tc>
          <w:tcPr>
            <w:tcW w:w="119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房地产开发企业</w:t>
            </w:r>
          </w:p>
        </w:tc>
        <w:tc>
          <w:tcPr>
            <w:tcW w:w="804"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shd w:val="clear" w:color="auto" w:fill="auto"/>
                <w:lang w:val="en-US" w:eastAsia="zh-CN"/>
              </w:rPr>
            </w:pPr>
          </w:p>
        </w:tc>
        <w:tc>
          <w:tcPr>
            <w:tcW w:w="81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kern w:val="2"/>
                <w:sz w:val="15"/>
                <w:szCs w:val="15"/>
                <w:shd w:val="clear" w:color="auto" w:fill="auto"/>
                <w:lang w:val="en-US" w:eastAsia="zh-CN" w:bidi="ar-SA"/>
              </w:rPr>
            </w:pPr>
            <w:r>
              <w:rPr>
                <w:rFonts w:hint="eastAsia" w:ascii="宋体" w:hAnsi="宋体" w:eastAsia="宋体" w:cs="宋体"/>
                <w:snapToGrid w:val="0"/>
                <w:sz w:val="15"/>
                <w:szCs w:val="15"/>
                <w:shd w:val="clear" w:color="auto" w:fill="auto"/>
              </w:rPr>
              <w:t>1%</w:t>
            </w:r>
          </w:p>
        </w:tc>
        <w:tc>
          <w:tcPr>
            <w:tcW w:w="81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现场检查、书面检查、网络检查</w:t>
            </w:r>
          </w:p>
        </w:tc>
        <w:tc>
          <w:tcPr>
            <w:tcW w:w="65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snapToGrid w:val="0"/>
                <w:sz w:val="15"/>
                <w:szCs w:val="15"/>
                <w:shd w:val="clear" w:color="auto" w:fill="auto"/>
                <w:lang w:eastAsia="zh-CN"/>
              </w:rPr>
              <w:t>市</w:t>
            </w:r>
          </w:p>
        </w:tc>
        <w:tc>
          <w:tcPr>
            <w:tcW w:w="76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snapToGrid w:val="0"/>
                <w:sz w:val="15"/>
                <w:szCs w:val="15"/>
                <w:shd w:val="clear" w:color="auto" w:fill="auto"/>
              </w:rPr>
              <w:t>市、县</w:t>
            </w:r>
          </w:p>
        </w:tc>
        <w:tc>
          <w:tcPr>
            <w:tcW w:w="1037"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rPr>
              <w:t>202</w:t>
            </w:r>
            <w:r>
              <w:rPr>
                <w:rFonts w:hint="eastAsia" w:ascii="宋体" w:hAnsi="宋体" w:eastAsia="宋体" w:cs="宋体"/>
                <w:snapToGrid w:val="0"/>
                <w:sz w:val="15"/>
                <w:szCs w:val="15"/>
                <w:shd w:val="clear" w:color="auto" w:fill="auto"/>
                <w:lang w:val="en-US" w:eastAsia="zh-CN"/>
              </w:rPr>
              <w:t>4</w:t>
            </w:r>
            <w:r>
              <w:rPr>
                <w:rFonts w:hint="eastAsia" w:ascii="宋体" w:hAnsi="宋体" w:eastAsia="宋体" w:cs="宋体"/>
                <w:snapToGrid w:val="0"/>
                <w:sz w:val="15"/>
                <w:szCs w:val="15"/>
                <w:shd w:val="clear" w:color="auto" w:fill="auto"/>
              </w:rPr>
              <w:t>-4-1</w:t>
            </w:r>
          </w:p>
        </w:tc>
        <w:tc>
          <w:tcPr>
            <w:tcW w:w="102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lang w:eastAsia="zh-CN"/>
              </w:rPr>
              <w:t>2024</w:t>
            </w:r>
            <w:r>
              <w:rPr>
                <w:rFonts w:hint="eastAsia" w:ascii="宋体" w:hAnsi="宋体" w:eastAsia="宋体" w:cs="宋体"/>
                <w:snapToGrid w:val="0"/>
                <w:sz w:val="15"/>
                <w:szCs w:val="15"/>
                <w:shd w:val="clear" w:color="auto" w:fill="auto"/>
              </w:rPr>
              <w:t>-10-30</w:t>
            </w:r>
          </w:p>
        </w:tc>
        <w:tc>
          <w:tcPr>
            <w:tcW w:w="102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lang w:eastAsia="zh-CN"/>
              </w:rPr>
              <w:t>2024</w:t>
            </w:r>
            <w:r>
              <w:rPr>
                <w:rFonts w:hint="eastAsia" w:ascii="宋体" w:hAnsi="宋体" w:eastAsia="宋体" w:cs="宋体"/>
                <w:snapToGrid w:val="0"/>
                <w:sz w:val="15"/>
                <w:szCs w:val="15"/>
                <w:shd w:val="clear" w:color="auto" w:fill="auto"/>
              </w:rPr>
              <w:t>-11-30</w:t>
            </w:r>
          </w:p>
        </w:tc>
        <w:tc>
          <w:tcPr>
            <w:tcW w:w="99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sz w:val="15"/>
                <w:szCs w:val="15"/>
                <w:shd w:val="clear" w:color="auto" w:fill="auto"/>
                <w:lang w:eastAsia="zh-CN"/>
              </w:rPr>
              <w:t>住建局</w:t>
            </w:r>
          </w:p>
        </w:tc>
        <w:tc>
          <w:tcPr>
            <w:tcW w:w="1500"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sz w:val="15"/>
                <w:szCs w:val="15"/>
                <w:shd w:val="clear" w:color="auto" w:fill="auto"/>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kern w:val="2"/>
                <w:sz w:val="15"/>
                <w:szCs w:val="15"/>
                <w:highlight w:val="none"/>
                <w:shd w:val="clear" w:color="FFFFFF" w:fill="D9D9D9"/>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default" w:ascii="宋体" w:hAnsi="宋体" w:eastAsia="宋体" w:cs="宋体"/>
                <w:color w:val="000000"/>
                <w:kern w:val="2"/>
                <w:sz w:val="15"/>
                <w:szCs w:val="15"/>
                <w:highlight w:val="none"/>
                <w:shd w:val="clear" w:color="auto" w:fill="auto"/>
                <w:lang w:val="en-US" w:eastAsia="zh-CN"/>
              </w:rPr>
            </w:pPr>
            <w:r>
              <w:rPr>
                <w:rFonts w:hint="eastAsia" w:ascii="宋体" w:hAnsi="宋体" w:cs="宋体"/>
                <w:snapToGrid w:val="0"/>
                <w:color w:val="000000"/>
                <w:sz w:val="15"/>
                <w:szCs w:val="15"/>
                <w:shd w:val="clear" w:color="auto" w:fill="auto"/>
                <w:lang w:val="en-US" w:eastAsia="zh-CN"/>
              </w:rPr>
              <w:t>18</w:t>
            </w:r>
          </w:p>
        </w:tc>
        <w:tc>
          <w:tcPr>
            <w:tcW w:w="1115"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eastAsia="zh-CN"/>
              </w:rPr>
            </w:pPr>
            <w:r>
              <w:rPr>
                <w:rFonts w:hint="eastAsia" w:ascii="宋体" w:hAnsi="宋体" w:eastAsia="宋体" w:cs="宋体"/>
                <w:snapToGrid w:val="0"/>
                <w:color w:val="000000"/>
                <w:sz w:val="15"/>
                <w:szCs w:val="15"/>
                <w:highlight w:val="none"/>
                <w:shd w:val="clear" w:color="auto" w:fill="auto"/>
              </w:rPr>
              <w:t>建筑市场抽查</w:t>
            </w:r>
          </w:p>
        </w:tc>
        <w:tc>
          <w:tcPr>
            <w:tcW w:w="113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eastAsia="zh-CN"/>
              </w:rPr>
            </w:pPr>
            <w:r>
              <w:rPr>
                <w:rFonts w:hint="eastAsia" w:ascii="宋体" w:hAnsi="宋体" w:eastAsia="宋体" w:cs="宋体"/>
                <w:snapToGrid w:val="0"/>
                <w:color w:val="000000"/>
                <w:sz w:val="15"/>
                <w:szCs w:val="15"/>
                <w:shd w:val="clear" w:color="auto" w:fill="auto"/>
              </w:rPr>
              <w:t>对建筑“两工地”租赁、安装、拆卸、使用建筑起重机械行为的监督检查</w:t>
            </w:r>
          </w:p>
        </w:tc>
        <w:tc>
          <w:tcPr>
            <w:tcW w:w="119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eastAsia="zh-CN"/>
              </w:rPr>
            </w:pPr>
            <w:r>
              <w:rPr>
                <w:rFonts w:hint="eastAsia" w:ascii="宋体" w:hAnsi="宋体" w:eastAsia="宋体" w:cs="宋体"/>
                <w:snapToGrid w:val="0"/>
                <w:color w:val="000000"/>
                <w:sz w:val="15"/>
                <w:szCs w:val="15"/>
                <w:shd w:val="clear" w:color="auto" w:fill="auto"/>
              </w:rPr>
              <w:t>租赁、安装、拆卸、使用建筑起重机械的单位</w:t>
            </w:r>
          </w:p>
        </w:tc>
        <w:tc>
          <w:tcPr>
            <w:tcW w:w="804"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eastAsia="zh-CN"/>
              </w:rPr>
            </w:pPr>
            <w:r>
              <w:rPr>
                <w:rFonts w:hint="eastAsia" w:ascii="宋体" w:hAnsi="宋体" w:eastAsia="宋体" w:cs="宋体"/>
                <w:b w:val="0"/>
                <w:bCs w:val="0"/>
                <w:snapToGrid w:val="0"/>
                <w:color w:val="auto"/>
                <w:kern w:val="2"/>
                <w:sz w:val="15"/>
                <w:szCs w:val="15"/>
                <w:highlight w:val="none"/>
                <w:shd w:val="clear" w:color="auto" w:fill="auto"/>
                <w:lang w:val="en-US" w:eastAsia="zh-CN" w:bidi="ar-SA"/>
              </w:rPr>
              <w:t>定向</w:t>
            </w:r>
          </w:p>
        </w:tc>
        <w:tc>
          <w:tcPr>
            <w:tcW w:w="811"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val="en-US" w:eastAsia="zh-CN"/>
              </w:rPr>
            </w:pPr>
            <w:r>
              <w:rPr>
                <w:rFonts w:hint="eastAsia" w:ascii="宋体" w:hAnsi="宋体" w:eastAsia="宋体" w:cs="宋体"/>
                <w:snapToGrid w:val="0"/>
                <w:color w:val="000000"/>
                <w:sz w:val="15"/>
                <w:szCs w:val="15"/>
                <w:shd w:val="clear" w:color="auto" w:fill="auto"/>
                <w:lang w:val="en-US" w:eastAsia="zh-CN"/>
              </w:rPr>
              <w:t>8</w:t>
            </w:r>
          </w:p>
        </w:tc>
        <w:tc>
          <w:tcPr>
            <w:tcW w:w="81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kern w:val="2"/>
                <w:sz w:val="15"/>
                <w:szCs w:val="15"/>
                <w:shd w:val="clear" w:color="auto" w:fill="auto"/>
                <w:lang w:val="en-US" w:eastAsia="zh-CN" w:bidi="ar-SA"/>
              </w:rPr>
            </w:pPr>
            <w:r>
              <w:rPr>
                <w:rFonts w:hint="eastAsia" w:ascii="宋体" w:hAnsi="宋体" w:eastAsia="宋体" w:cs="宋体"/>
                <w:snapToGrid w:val="0"/>
                <w:color w:val="000000"/>
                <w:sz w:val="15"/>
                <w:szCs w:val="15"/>
                <w:shd w:val="clear" w:color="auto" w:fill="auto"/>
                <w:lang w:val="en-US" w:eastAsia="zh-CN"/>
              </w:rPr>
              <w:t>3%</w:t>
            </w:r>
          </w:p>
        </w:tc>
        <w:tc>
          <w:tcPr>
            <w:tcW w:w="81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highlight w:val="none"/>
                <w:shd w:val="clear" w:color="auto" w:fill="auto"/>
                <w:lang w:eastAsia="zh-CN"/>
              </w:rPr>
            </w:pPr>
            <w:r>
              <w:rPr>
                <w:rFonts w:hint="eastAsia" w:ascii="宋体" w:hAnsi="宋体" w:eastAsia="宋体" w:cs="宋体"/>
                <w:snapToGrid w:val="0"/>
                <w:color w:val="000000"/>
                <w:sz w:val="15"/>
                <w:szCs w:val="15"/>
                <w:shd w:val="clear" w:color="auto" w:fill="auto"/>
              </w:rPr>
              <w:t>现场检查、网络检查</w:t>
            </w:r>
          </w:p>
        </w:tc>
        <w:tc>
          <w:tcPr>
            <w:tcW w:w="65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eastAsia="zh-CN"/>
              </w:rPr>
            </w:pPr>
            <w:r>
              <w:rPr>
                <w:rFonts w:hint="eastAsia" w:ascii="宋体" w:hAnsi="宋体" w:eastAsia="宋体" w:cs="宋体"/>
                <w:snapToGrid w:val="0"/>
                <w:color w:val="000000"/>
                <w:sz w:val="15"/>
                <w:szCs w:val="15"/>
                <w:shd w:val="clear" w:color="auto" w:fill="auto"/>
                <w:lang w:eastAsia="zh-CN"/>
              </w:rPr>
              <w:t>市</w:t>
            </w:r>
          </w:p>
        </w:tc>
        <w:tc>
          <w:tcPr>
            <w:tcW w:w="76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eastAsia="zh-CN"/>
              </w:rPr>
            </w:pPr>
            <w:r>
              <w:rPr>
                <w:rFonts w:hint="eastAsia" w:ascii="宋体" w:hAnsi="宋体" w:eastAsia="宋体" w:cs="宋体"/>
                <w:snapToGrid w:val="0"/>
                <w:color w:val="000000"/>
                <w:sz w:val="15"/>
                <w:szCs w:val="15"/>
                <w:shd w:val="clear" w:color="auto" w:fill="auto"/>
              </w:rPr>
              <w:t>市、县</w:t>
            </w:r>
          </w:p>
        </w:tc>
        <w:tc>
          <w:tcPr>
            <w:tcW w:w="1037"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val="en-US" w:eastAsia="zh-CN"/>
              </w:rPr>
            </w:pPr>
            <w:r>
              <w:rPr>
                <w:rFonts w:hint="eastAsia" w:ascii="宋体" w:hAnsi="宋体" w:eastAsia="宋体" w:cs="宋体"/>
                <w:snapToGrid w:val="0"/>
                <w:color w:val="000000"/>
                <w:sz w:val="15"/>
                <w:szCs w:val="15"/>
                <w:shd w:val="clear" w:color="auto" w:fill="auto"/>
                <w:lang w:val="en-US" w:eastAsia="zh-CN"/>
              </w:rPr>
              <w:t>2024-5-6</w:t>
            </w:r>
          </w:p>
        </w:tc>
        <w:tc>
          <w:tcPr>
            <w:tcW w:w="102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val="en-US" w:eastAsia="zh-CN"/>
              </w:rPr>
            </w:pPr>
            <w:r>
              <w:rPr>
                <w:rFonts w:hint="eastAsia" w:ascii="宋体" w:hAnsi="宋体" w:eastAsia="宋体" w:cs="宋体"/>
                <w:snapToGrid w:val="0"/>
                <w:color w:val="000000"/>
                <w:sz w:val="15"/>
                <w:szCs w:val="15"/>
                <w:shd w:val="clear" w:color="auto" w:fill="auto"/>
                <w:lang w:val="en-US" w:eastAsia="zh-CN"/>
              </w:rPr>
              <w:t>2024-6-30</w:t>
            </w:r>
          </w:p>
        </w:tc>
        <w:tc>
          <w:tcPr>
            <w:tcW w:w="102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val="en-US" w:eastAsia="zh-CN"/>
              </w:rPr>
            </w:pPr>
            <w:r>
              <w:rPr>
                <w:rFonts w:hint="eastAsia" w:ascii="宋体" w:hAnsi="宋体" w:eastAsia="宋体" w:cs="宋体"/>
                <w:color w:val="000000"/>
                <w:sz w:val="15"/>
                <w:szCs w:val="15"/>
                <w:highlight w:val="none"/>
                <w:shd w:val="clear" w:color="auto" w:fill="auto"/>
                <w:lang w:val="en-US" w:eastAsia="zh-CN"/>
              </w:rPr>
              <w:t>2024-11-30</w:t>
            </w:r>
          </w:p>
        </w:tc>
        <w:tc>
          <w:tcPr>
            <w:tcW w:w="99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sz w:val="15"/>
                <w:szCs w:val="15"/>
                <w:shd w:val="clear" w:color="auto" w:fill="auto"/>
                <w:lang w:eastAsia="zh-CN"/>
              </w:rPr>
              <w:t>住建局</w:t>
            </w:r>
          </w:p>
        </w:tc>
        <w:tc>
          <w:tcPr>
            <w:tcW w:w="1500"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000000"/>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color w:val="000000"/>
                <w:sz w:val="15"/>
                <w:szCs w:val="15"/>
                <w:shd w:val="clear" w:color="auto" w:fill="auto"/>
              </w:rPr>
              <w:t>市场监管</w:t>
            </w:r>
            <w:r>
              <w:rPr>
                <w:rFonts w:hint="eastAsia" w:ascii="宋体" w:hAnsi="宋体" w:eastAsia="宋体" w:cs="宋体"/>
                <w:snapToGrid w:val="0"/>
                <w:color w:val="000000"/>
                <w:sz w:val="15"/>
                <w:szCs w:val="15"/>
                <w:shd w:val="clear" w:color="auto" w:fill="auto"/>
                <w:lang w:eastAsia="zh-CN"/>
              </w:rPr>
              <w:t>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kern w:val="2"/>
                <w:sz w:val="15"/>
                <w:szCs w:val="15"/>
                <w:highlight w:val="none"/>
                <w:shd w:val="clear" w:color="FFFFFF" w:fill="D9D9D9"/>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default" w:ascii="宋体" w:hAnsi="宋体" w:eastAsia="宋体" w:cs="宋体"/>
                <w:color w:val="auto"/>
                <w:kern w:val="2"/>
                <w:sz w:val="15"/>
                <w:szCs w:val="15"/>
                <w:highlight w:val="none"/>
                <w:lang w:val="en-US" w:eastAsia="zh-CN"/>
              </w:rPr>
            </w:pPr>
            <w:r>
              <w:rPr>
                <w:rFonts w:hint="eastAsia" w:ascii="宋体" w:hAnsi="宋体" w:cs="宋体"/>
                <w:snapToGrid w:val="0"/>
                <w:sz w:val="15"/>
                <w:szCs w:val="15"/>
                <w:lang w:val="en-US" w:eastAsia="zh-CN"/>
              </w:rPr>
              <w:t>19</w:t>
            </w:r>
          </w:p>
        </w:tc>
        <w:tc>
          <w:tcPr>
            <w:tcW w:w="1115"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eastAsia="zh-CN"/>
              </w:rPr>
            </w:pPr>
            <w:r>
              <w:rPr>
                <w:rFonts w:hint="eastAsia" w:ascii="宋体" w:hAnsi="宋体" w:eastAsia="宋体" w:cs="宋体"/>
                <w:snapToGrid w:val="0"/>
                <w:sz w:val="15"/>
                <w:szCs w:val="15"/>
                <w:highlight w:val="none"/>
              </w:rPr>
              <w:t>燃气经营抽查</w:t>
            </w:r>
          </w:p>
        </w:tc>
        <w:tc>
          <w:tcPr>
            <w:tcW w:w="113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eastAsia="zh-CN"/>
              </w:rPr>
            </w:pPr>
            <w:r>
              <w:rPr>
                <w:rFonts w:hint="eastAsia" w:ascii="宋体" w:hAnsi="宋体" w:eastAsia="宋体" w:cs="宋体"/>
                <w:snapToGrid w:val="0"/>
                <w:sz w:val="15"/>
                <w:szCs w:val="15"/>
              </w:rPr>
              <w:t>对燃气经营许可证取得情况和燃气安全生产经营管理情况的监督检查；对特种设备使用单位的督查检查</w:t>
            </w:r>
          </w:p>
        </w:tc>
        <w:tc>
          <w:tcPr>
            <w:tcW w:w="119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eastAsia="zh-CN"/>
              </w:rPr>
            </w:pPr>
            <w:r>
              <w:rPr>
                <w:rFonts w:hint="eastAsia" w:ascii="宋体" w:hAnsi="宋体" w:eastAsia="宋体" w:cs="宋体"/>
                <w:snapToGrid w:val="0"/>
                <w:sz w:val="15"/>
                <w:szCs w:val="15"/>
              </w:rPr>
              <w:t>燃气企业</w:t>
            </w:r>
          </w:p>
        </w:tc>
        <w:tc>
          <w:tcPr>
            <w:tcW w:w="804"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eastAsia="zh-CN"/>
              </w:rPr>
            </w:pPr>
            <w:r>
              <w:rPr>
                <w:rFonts w:hint="eastAsia" w:ascii="宋体" w:hAnsi="宋体" w:eastAsia="宋体" w:cs="宋体"/>
                <w:snapToGrid w:val="0"/>
                <w:sz w:val="15"/>
                <w:szCs w:val="15"/>
              </w:rPr>
              <w:t>定向</w:t>
            </w:r>
          </w:p>
        </w:tc>
        <w:tc>
          <w:tcPr>
            <w:tcW w:w="811"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val="en-US" w:eastAsia="zh-CN"/>
              </w:rPr>
            </w:pPr>
          </w:p>
        </w:tc>
        <w:tc>
          <w:tcPr>
            <w:tcW w:w="81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kern w:val="2"/>
                <w:sz w:val="15"/>
                <w:szCs w:val="15"/>
                <w:lang w:val="en-US" w:eastAsia="zh-CN" w:bidi="ar-SA"/>
              </w:rPr>
            </w:pPr>
            <w:r>
              <w:rPr>
                <w:rFonts w:hint="eastAsia" w:ascii="宋体" w:hAnsi="宋体" w:eastAsia="宋体" w:cs="宋体"/>
                <w:snapToGrid w:val="0"/>
                <w:sz w:val="15"/>
                <w:szCs w:val="15"/>
              </w:rPr>
              <w:t>2%</w:t>
            </w:r>
          </w:p>
        </w:tc>
        <w:tc>
          <w:tcPr>
            <w:tcW w:w="81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lang w:eastAsia="zh-CN"/>
              </w:rPr>
            </w:pPr>
            <w:r>
              <w:rPr>
                <w:rFonts w:hint="eastAsia" w:ascii="宋体" w:hAnsi="宋体" w:eastAsia="宋体" w:cs="宋体"/>
                <w:snapToGrid w:val="0"/>
                <w:sz w:val="15"/>
                <w:szCs w:val="15"/>
              </w:rPr>
              <w:t>现场检查、书面检查、网络检查</w:t>
            </w:r>
          </w:p>
        </w:tc>
        <w:tc>
          <w:tcPr>
            <w:tcW w:w="65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eastAsia="zh-CN"/>
              </w:rPr>
            </w:pPr>
            <w:r>
              <w:rPr>
                <w:rFonts w:hint="eastAsia" w:ascii="宋体" w:hAnsi="宋体" w:eastAsia="宋体" w:cs="宋体"/>
                <w:snapToGrid w:val="0"/>
                <w:sz w:val="15"/>
                <w:szCs w:val="15"/>
                <w:lang w:eastAsia="zh-CN"/>
              </w:rPr>
              <w:t>市</w:t>
            </w:r>
          </w:p>
        </w:tc>
        <w:tc>
          <w:tcPr>
            <w:tcW w:w="76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eastAsia="zh-CN"/>
              </w:rPr>
            </w:pPr>
            <w:r>
              <w:rPr>
                <w:rFonts w:hint="eastAsia" w:ascii="宋体" w:hAnsi="宋体" w:eastAsia="宋体" w:cs="宋体"/>
                <w:snapToGrid w:val="0"/>
                <w:sz w:val="15"/>
                <w:szCs w:val="15"/>
              </w:rPr>
              <w:t>市、县</w:t>
            </w:r>
          </w:p>
        </w:tc>
        <w:tc>
          <w:tcPr>
            <w:tcW w:w="1037"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val="en-US" w:eastAsia="zh-CN"/>
              </w:rPr>
            </w:pPr>
            <w:r>
              <w:rPr>
                <w:rFonts w:hint="eastAsia" w:ascii="宋体" w:hAnsi="宋体" w:eastAsia="宋体" w:cs="宋体"/>
                <w:snapToGrid w:val="0"/>
                <w:sz w:val="15"/>
                <w:szCs w:val="15"/>
              </w:rPr>
              <w:t>202</w:t>
            </w:r>
            <w:r>
              <w:rPr>
                <w:rFonts w:hint="eastAsia" w:ascii="宋体" w:hAnsi="宋体" w:eastAsia="宋体" w:cs="宋体"/>
                <w:snapToGrid w:val="0"/>
                <w:sz w:val="15"/>
                <w:szCs w:val="15"/>
                <w:lang w:val="en-US" w:eastAsia="zh-CN"/>
              </w:rPr>
              <w:t>4</w:t>
            </w:r>
            <w:r>
              <w:rPr>
                <w:rFonts w:hint="eastAsia" w:ascii="宋体" w:hAnsi="宋体" w:eastAsia="宋体" w:cs="宋体"/>
                <w:snapToGrid w:val="0"/>
                <w:sz w:val="15"/>
                <w:szCs w:val="15"/>
              </w:rPr>
              <w:t>-4-1</w:t>
            </w:r>
          </w:p>
        </w:tc>
        <w:tc>
          <w:tcPr>
            <w:tcW w:w="102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val="en-US" w:eastAsia="zh-CN"/>
              </w:rPr>
            </w:pPr>
            <w:r>
              <w:rPr>
                <w:rFonts w:hint="eastAsia" w:ascii="宋体" w:hAnsi="宋体" w:eastAsia="宋体" w:cs="宋体"/>
                <w:snapToGrid w:val="0"/>
                <w:sz w:val="15"/>
                <w:szCs w:val="15"/>
              </w:rPr>
              <w:t>202</w:t>
            </w:r>
            <w:r>
              <w:rPr>
                <w:rFonts w:hint="eastAsia" w:ascii="宋体" w:hAnsi="宋体" w:eastAsia="宋体" w:cs="宋体"/>
                <w:snapToGrid w:val="0"/>
                <w:sz w:val="15"/>
                <w:szCs w:val="15"/>
                <w:lang w:val="en-US" w:eastAsia="zh-CN"/>
              </w:rPr>
              <w:t>4</w:t>
            </w:r>
            <w:r>
              <w:rPr>
                <w:rFonts w:hint="eastAsia" w:ascii="宋体" w:hAnsi="宋体" w:eastAsia="宋体" w:cs="宋体"/>
                <w:snapToGrid w:val="0"/>
                <w:sz w:val="15"/>
                <w:szCs w:val="15"/>
              </w:rPr>
              <w:t>-6-30</w:t>
            </w:r>
          </w:p>
        </w:tc>
        <w:tc>
          <w:tcPr>
            <w:tcW w:w="102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val="en-US" w:eastAsia="zh-CN"/>
              </w:rPr>
            </w:pPr>
            <w:r>
              <w:rPr>
                <w:rFonts w:hint="eastAsia" w:ascii="宋体" w:hAnsi="宋体" w:eastAsia="宋体" w:cs="宋体"/>
                <w:snapToGrid w:val="0"/>
                <w:sz w:val="15"/>
                <w:szCs w:val="15"/>
              </w:rPr>
              <w:t>202</w:t>
            </w:r>
            <w:r>
              <w:rPr>
                <w:rFonts w:hint="eastAsia" w:ascii="宋体" w:hAnsi="宋体" w:eastAsia="宋体" w:cs="宋体"/>
                <w:snapToGrid w:val="0"/>
                <w:sz w:val="15"/>
                <w:szCs w:val="15"/>
                <w:lang w:val="en-US" w:eastAsia="zh-CN"/>
              </w:rPr>
              <w:t>4</w:t>
            </w:r>
            <w:r>
              <w:rPr>
                <w:rFonts w:hint="eastAsia" w:ascii="宋体" w:hAnsi="宋体" w:eastAsia="宋体" w:cs="宋体"/>
                <w:snapToGrid w:val="0"/>
                <w:sz w:val="15"/>
                <w:szCs w:val="15"/>
              </w:rPr>
              <w:t>-11-30</w:t>
            </w:r>
          </w:p>
        </w:tc>
        <w:tc>
          <w:tcPr>
            <w:tcW w:w="99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snapToGrid w:val="0"/>
                <w:sz w:val="15"/>
                <w:szCs w:val="15"/>
                <w:lang w:eastAsia="zh-CN"/>
              </w:rPr>
              <w:t>住建局</w:t>
            </w:r>
          </w:p>
        </w:tc>
        <w:tc>
          <w:tcPr>
            <w:tcW w:w="1500"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lang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snapToGrid w:val="0"/>
                <w:sz w:val="15"/>
                <w:szCs w:val="15"/>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default" w:ascii="宋体" w:hAnsi="宋体" w:eastAsia="宋体" w:cs="宋体"/>
                <w:color w:val="auto"/>
                <w:kern w:val="2"/>
                <w:sz w:val="15"/>
                <w:szCs w:val="15"/>
                <w:highlight w:val="none"/>
                <w:shd w:val="clear" w:color="auto" w:fill="auto"/>
                <w:lang w:val="en-US" w:eastAsia="zh-CN"/>
              </w:rPr>
            </w:pPr>
            <w:r>
              <w:rPr>
                <w:rFonts w:hint="eastAsia" w:ascii="宋体" w:hAnsi="宋体" w:cs="宋体"/>
                <w:snapToGrid w:val="0"/>
                <w:sz w:val="15"/>
                <w:szCs w:val="15"/>
                <w:shd w:val="clear" w:color="auto" w:fill="auto"/>
                <w:lang w:val="en-US" w:eastAsia="zh-CN"/>
              </w:rPr>
              <w:t>20</w:t>
            </w:r>
          </w:p>
        </w:tc>
        <w:tc>
          <w:tcPr>
            <w:tcW w:w="1115"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highlight w:val="none"/>
                <w:shd w:val="clear" w:color="auto" w:fill="auto"/>
              </w:rPr>
              <w:t>物业服务抽查</w:t>
            </w:r>
          </w:p>
        </w:tc>
        <w:tc>
          <w:tcPr>
            <w:tcW w:w="113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对物业服务企业的监督检查</w:t>
            </w:r>
          </w:p>
        </w:tc>
        <w:tc>
          <w:tcPr>
            <w:tcW w:w="119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物业服务企业</w:t>
            </w:r>
          </w:p>
        </w:tc>
        <w:tc>
          <w:tcPr>
            <w:tcW w:w="804"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shd w:val="clear" w:color="auto" w:fill="auto"/>
                <w:lang w:val="en-US" w:eastAsia="zh-CN"/>
              </w:rPr>
            </w:pPr>
          </w:p>
        </w:tc>
        <w:tc>
          <w:tcPr>
            <w:tcW w:w="81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kern w:val="2"/>
                <w:sz w:val="15"/>
                <w:szCs w:val="15"/>
                <w:shd w:val="clear" w:color="auto" w:fill="auto"/>
                <w:lang w:val="en-US" w:eastAsia="zh-CN" w:bidi="ar-SA"/>
              </w:rPr>
            </w:pPr>
            <w:r>
              <w:rPr>
                <w:rFonts w:hint="eastAsia" w:ascii="宋体" w:hAnsi="宋体" w:eastAsia="宋体" w:cs="宋体"/>
                <w:snapToGrid w:val="0"/>
                <w:sz w:val="15"/>
                <w:szCs w:val="15"/>
                <w:shd w:val="clear" w:color="auto" w:fill="auto"/>
              </w:rPr>
              <w:t>1%</w:t>
            </w:r>
          </w:p>
        </w:tc>
        <w:tc>
          <w:tcPr>
            <w:tcW w:w="81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highlight w:val="none"/>
                <w:shd w:val="clear" w:color="auto" w:fill="auto"/>
                <w:lang w:eastAsia="zh-CN"/>
              </w:rPr>
            </w:pPr>
            <w:r>
              <w:rPr>
                <w:rFonts w:hint="eastAsia" w:ascii="宋体" w:hAnsi="宋体" w:eastAsia="宋体" w:cs="宋体"/>
                <w:snapToGrid w:val="0"/>
                <w:sz w:val="15"/>
                <w:szCs w:val="15"/>
                <w:shd w:val="clear" w:color="auto" w:fill="auto"/>
              </w:rPr>
              <w:t>现场检查、书面检查、网络检查</w:t>
            </w:r>
          </w:p>
        </w:tc>
        <w:tc>
          <w:tcPr>
            <w:tcW w:w="65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snapToGrid w:val="0"/>
                <w:sz w:val="15"/>
                <w:szCs w:val="15"/>
                <w:shd w:val="clear" w:color="auto" w:fill="auto"/>
                <w:lang w:eastAsia="zh-CN"/>
              </w:rPr>
              <w:t>市</w:t>
            </w:r>
          </w:p>
        </w:tc>
        <w:tc>
          <w:tcPr>
            <w:tcW w:w="76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snapToGrid w:val="0"/>
                <w:sz w:val="15"/>
                <w:szCs w:val="15"/>
                <w:shd w:val="clear" w:color="auto" w:fill="auto"/>
              </w:rPr>
              <w:t>市、县</w:t>
            </w:r>
          </w:p>
        </w:tc>
        <w:tc>
          <w:tcPr>
            <w:tcW w:w="1037"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lang w:eastAsia="zh-CN"/>
              </w:rPr>
              <w:t>2024</w:t>
            </w:r>
            <w:r>
              <w:rPr>
                <w:rFonts w:hint="eastAsia" w:ascii="宋体" w:hAnsi="宋体" w:eastAsia="宋体" w:cs="宋体"/>
                <w:snapToGrid w:val="0"/>
                <w:sz w:val="15"/>
                <w:szCs w:val="15"/>
                <w:shd w:val="clear" w:color="auto" w:fill="auto"/>
              </w:rPr>
              <w:t>-4-1</w:t>
            </w:r>
          </w:p>
        </w:tc>
        <w:tc>
          <w:tcPr>
            <w:tcW w:w="1022"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lang w:eastAsia="zh-CN"/>
              </w:rPr>
              <w:t>2024</w:t>
            </w:r>
            <w:r>
              <w:rPr>
                <w:rFonts w:hint="eastAsia" w:ascii="宋体" w:hAnsi="宋体" w:eastAsia="宋体" w:cs="宋体"/>
                <w:snapToGrid w:val="0"/>
                <w:sz w:val="15"/>
                <w:szCs w:val="15"/>
                <w:shd w:val="clear" w:color="auto" w:fill="auto"/>
              </w:rPr>
              <w:t>-10-30</w:t>
            </w:r>
          </w:p>
        </w:tc>
        <w:tc>
          <w:tcPr>
            <w:tcW w:w="1023"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val="en-US" w:eastAsia="zh-CN"/>
              </w:rPr>
            </w:pPr>
            <w:r>
              <w:rPr>
                <w:rFonts w:hint="eastAsia" w:ascii="宋体" w:hAnsi="宋体" w:eastAsia="宋体" w:cs="宋体"/>
                <w:snapToGrid w:val="0"/>
                <w:sz w:val="15"/>
                <w:szCs w:val="15"/>
                <w:shd w:val="clear" w:color="auto" w:fill="auto"/>
                <w:lang w:eastAsia="zh-CN"/>
              </w:rPr>
              <w:t>2024</w:t>
            </w:r>
            <w:r>
              <w:rPr>
                <w:rFonts w:hint="eastAsia" w:ascii="宋体" w:hAnsi="宋体" w:eastAsia="宋体" w:cs="宋体"/>
                <w:snapToGrid w:val="0"/>
                <w:sz w:val="15"/>
                <w:szCs w:val="15"/>
                <w:shd w:val="clear" w:color="auto" w:fill="auto"/>
              </w:rPr>
              <w:t>-11-30</w:t>
            </w:r>
          </w:p>
        </w:tc>
        <w:tc>
          <w:tcPr>
            <w:tcW w:w="996"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sz w:val="15"/>
                <w:szCs w:val="15"/>
                <w:shd w:val="clear" w:color="auto" w:fill="auto"/>
                <w:lang w:eastAsia="zh-CN"/>
              </w:rPr>
              <w:t>住建局</w:t>
            </w:r>
          </w:p>
        </w:tc>
        <w:tc>
          <w:tcPr>
            <w:tcW w:w="1500" w:type="dxa"/>
            <w:noWrap w:val="0"/>
            <w:vAlign w:val="center"/>
          </w:tcPr>
          <w:p>
            <w:pPr>
              <w:keepNext w:val="0"/>
              <w:keepLines w:val="0"/>
              <w:pageBreakBefore w:val="0"/>
              <w:kinsoku/>
              <w:wordWrap/>
              <w:overflowPunct/>
              <w:autoSpaceDE/>
              <w:autoSpaceDN/>
              <w:bidi w:val="0"/>
              <w:spacing w:after="0" w:line="0" w:lineRule="atLeast"/>
              <w:ind w:left="-105" w:leftChars="-50" w:right="-105" w:rightChars="-50"/>
              <w:jc w:val="center"/>
              <w:rPr>
                <w:rFonts w:hint="eastAsia" w:ascii="宋体" w:hAnsi="宋体" w:eastAsia="宋体" w:cs="宋体"/>
                <w:b w:val="0"/>
                <w:bCs w:val="0"/>
                <w:color w:val="auto"/>
                <w:sz w:val="15"/>
                <w:szCs w:val="15"/>
                <w:shd w:val="clear" w:color="auto" w:fill="auto"/>
                <w:lang w:eastAsia="zh-CN"/>
              </w:rPr>
            </w:pPr>
            <w:r>
              <w:rPr>
                <w:rFonts w:hint="eastAsia" w:ascii="宋体" w:hAnsi="宋体" w:eastAsia="宋体" w:cs="宋体"/>
                <w:b w:val="0"/>
                <w:bCs w:val="0"/>
                <w:snapToGrid w:val="0"/>
                <w:color w:val="auto"/>
                <w:sz w:val="15"/>
                <w:szCs w:val="15"/>
                <w:highlight w:val="none"/>
                <w:shd w:val="clear" w:color="auto" w:fill="auto"/>
                <w:lang w:val="en-US" w:eastAsia="zh-CN"/>
              </w:rPr>
              <w:t>县</w:t>
            </w:r>
            <w:r>
              <w:rPr>
                <w:rFonts w:hint="eastAsia" w:ascii="宋体" w:hAnsi="宋体" w:eastAsia="宋体" w:cs="宋体"/>
                <w:snapToGrid w:val="0"/>
                <w:sz w:val="15"/>
                <w:szCs w:val="15"/>
                <w:shd w:val="clear" w:color="auto" w:fill="auto"/>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kern w:val="2"/>
                <w:sz w:val="15"/>
                <w:szCs w:val="15"/>
                <w:highlight w:val="none"/>
                <w:shd w:val="clear" w:color="FFFFFF" w:fill="D9D9D9"/>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4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snapToGrid w:val="0"/>
                <w:sz w:val="15"/>
                <w:szCs w:val="15"/>
                <w:lang w:val="en-US" w:eastAsia="zh-CN"/>
              </w:rPr>
            </w:pPr>
            <w:r>
              <w:rPr>
                <w:rFonts w:hint="eastAsia" w:ascii="宋体" w:hAnsi="宋体" w:cs="宋体"/>
                <w:snapToGrid w:val="0"/>
                <w:sz w:val="15"/>
                <w:szCs w:val="15"/>
                <w:lang w:val="en-US" w:eastAsia="zh-CN"/>
              </w:rPr>
              <w:t>21</w:t>
            </w:r>
          </w:p>
        </w:tc>
        <w:tc>
          <w:tcPr>
            <w:tcW w:w="1115" w:type="dxa"/>
            <w:noWrap w:val="0"/>
            <w:vAlign w:val="center"/>
          </w:tcPr>
          <w:p>
            <w:pPr>
              <w:keepNext w:val="0"/>
              <w:keepLines w:val="0"/>
              <w:pageBreakBefore w:val="0"/>
              <w:widowControl w:val="0"/>
              <w:kinsoku/>
              <w:wordWrap/>
              <w:overflowPunct/>
              <w:autoSpaceDE/>
              <w:autoSpaceDN/>
              <w:bidi w:val="0"/>
              <w:adjustRightInd/>
              <w:snapToGrid/>
              <w:spacing w:beforeAutospacing="0" w:after="0" w:line="0" w:lineRule="atLeast"/>
              <w:jc w:val="center"/>
              <w:rPr>
                <w:rFonts w:hint="eastAsia" w:ascii="宋体" w:hAnsi="宋体" w:eastAsia="宋体" w:cs="宋体"/>
                <w:color w:val="auto"/>
                <w:sz w:val="15"/>
                <w:szCs w:val="15"/>
                <w:highlight w:val="none"/>
                <w:lang w:eastAsia="zh-CN"/>
              </w:rPr>
            </w:pPr>
            <w:r>
              <w:rPr>
                <w:rFonts w:hint="eastAsia" w:ascii="宋体" w:hAnsi="宋体" w:eastAsia="宋体" w:cs="宋体"/>
                <w:b w:val="0"/>
                <w:bCs w:val="0"/>
                <w:snapToGrid w:val="0"/>
                <w:color w:val="auto"/>
                <w:sz w:val="15"/>
                <w:szCs w:val="15"/>
                <w:highlight w:val="none"/>
                <w:lang w:eastAsia="zh-CN"/>
              </w:rPr>
              <w:t>养老机构抽查</w:t>
            </w:r>
          </w:p>
        </w:tc>
        <w:tc>
          <w:tcPr>
            <w:tcW w:w="1132" w:type="dxa"/>
            <w:noWrap w:val="0"/>
            <w:vAlign w:val="center"/>
          </w:tcPr>
          <w:p>
            <w:pPr>
              <w:keepNext w:val="0"/>
              <w:keepLines w:val="0"/>
              <w:pageBreakBefore w:val="0"/>
              <w:widowControl w:val="0"/>
              <w:kinsoku/>
              <w:wordWrap/>
              <w:overflowPunct/>
              <w:autoSpaceDE/>
              <w:autoSpaceDN/>
              <w:bidi w:val="0"/>
              <w:adjustRightInd/>
              <w:snapToGrid/>
              <w:spacing w:beforeAutospacing="0" w:after="0" w:line="0" w:lineRule="atLeast"/>
              <w:jc w:val="center"/>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养老机构的检查</w:t>
            </w:r>
          </w:p>
        </w:tc>
        <w:tc>
          <w:tcPr>
            <w:tcW w:w="1192" w:type="dxa"/>
            <w:noWrap w:val="0"/>
            <w:vAlign w:val="center"/>
          </w:tcPr>
          <w:p>
            <w:pPr>
              <w:keepNext w:val="0"/>
              <w:keepLines w:val="0"/>
              <w:pageBreakBefore w:val="0"/>
              <w:widowControl w:val="0"/>
              <w:kinsoku/>
              <w:wordWrap/>
              <w:overflowPunct/>
              <w:autoSpaceDE/>
              <w:autoSpaceDN/>
              <w:bidi w:val="0"/>
              <w:adjustRightInd/>
              <w:snapToGrid/>
              <w:spacing w:beforeAutospacing="0" w:after="0" w:line="0" w:lineRule="atLeast"/>
              <w:jc w:val="center"/>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eastAsia="zh-CN"/>
              </w:rPr>
              <w:t>养老机构</w:t>
            </w:r>
          </w:p>
        </w:tc>
        <w:tc>
          <w:tcPr>
            <w:tcW w:w="80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105" w:leftChars="-50" w:right="-105" w:rightChars="-5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kern w:val="2"/>
                <w:sz w:val="15"/>
                <w:szCs w:val="15"/>
                <w:highlight w:val="none"/>
                <w:lang w:val="en-US" w:eastAsia="zh-CN" w:bidi="ar-SA"/>
              </w:rPr>
              <w:t>定向</w:t>
            </w:r>
          </w:p>
        </w:tc>
        <w:tc>
          <w:tcPr>
            <w:tcW w:w="81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color w:val="auto"/>
                <w:sz w:val="15"/>
                <w:szCs w:val="15"/>
                <w:highlight w:val="none"/>
                <w:lang w:val="en-US" w:eastAsia="zh-CN"/>
              </w:rPr>
            </w:pPr>
            <w:r>
              <w:rPr>
                <w:rFonts w:hint="eastAsia" w:ascii="宋体" w:hAnsi="宋体" w:eastAsia="宋体" w:cs="宋体"/>
                <w:color w:val="auto"/>
                <w:sz w:val="15"/>
                <w:szCs w:val="15"/>
                <w:highlight w:val="none"/>
                <w:lang w:val="en-US" w:eastAsia="zh-CN"/>
              </w:rPr>
              <w:t>36</w:t>
            </w:r>
          </w:p>
        </w:tc>
        <w:tc>
          <w:tcPr>
            <w:tcW w:w="81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30％</w:t>
            </w:r>
          </w:p>
        </w:tc>
        <w:tc>
          <w:tcPr>
            <w:tcW w:w="81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rPr>
              <w:t>现场检查</w:t>
            </w:r>
            <w:r>
              <w:rPr>
                <w:rFonts w:hint="eastAsia" w:ascii="宋体" w:hAnsi="宋体" w:eastAsia="宋体" w:cs="宋体"/>
                <w:b w:val="0"/>
                <w:bCs w:val="0"/>
                <w:snapToGrid w:val="0"/>
                <w:color w:val="auto"/>
                <w:sz w:val="15"/>
                <w:szCs w:val="15"/>
                <w:highlight w:val="none"/>
                <w:lang w:eastAsia="zh-CN"/>
              </w:rPr>
              <w:t>、书面检查</w:t>
            </w:r>
          </w:p>
        </w:tc>
        <w:tc>
          <w:tcPr>
            <w:tcW w:w="65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eastAsia="zh-CN"/>
              </w:rPr>
              <w:t>市</w:t>
            </w:r>
          </w:p>
        </w:tc>
        <w:tc>
          <w:tcPr>
            <w:tcW w:w="7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eastAsia="zh-CN"/>
              </w:rPr>
              <w:t>市</w:t>
            </w:r>
          </w:p>
        </w:tc>
        <w:tc>
          <w:tcPr>
            <w:tcW w:w="103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2024-2-27</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2024-11-30</w:t>
            </w:r>
          </w:p>
        </w:tc>
        <w:tc>
          <w:tcPr>
            <w:tcW w:w="102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2024-11-30</w:t>
            </w:r>
          </w:p>
        </w:tc>
        <w:tc>
          <w:tcPr>
            <w:tcW w:w="99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民政局</w:t>
            </w:r>
          </w:p>
        </w:tc>
        <w:tc>
          <w:tcPr>
            <w:tcW w:w="15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b w:val="0"/>
                <w:bCs w:val="0"/>
                <w:snapToGrid w:val="0"/>
                <w:color w:val="auto"/>
                <w:sz w:val="15"/>
                <w:szCs w:val="15"/>
                <w:highlight w:val="none"/>
                <w:lang w:val="en-US" w:eastAsia="zh-CN"/>
              </w:rPr>
              <w:t>县</w:t>
            </w:r>
            <w:r>
              <w:rPr>
                <w:rFonts w:hint="eastAsia" w:ascii="宋体" w:hAnsi="宋体" w:eastAsia="宋体" w:cs="宋体"/>
                <w:color w:val="auto"/>
                <w:sz w:val="15"/>
                <w:szCs w:val="15"/>
                <w:highlight w:val="none"/>
                <w:lang w:eastAsia="zh-CN"/>
              </w:rPr>
              <w:t>市场监管局</w:t>
            </w:r>
          </w:p>
        </w:tc>
        <w:tc>
          <w:tcPr>
            <w:tcW w:w="102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0" w:line="0" w:lineRule="atLeast"/>
              <w:ind w:left="-42" w:leftChars="-20" w:right="-42" w:rightChars="-20"/>
              <w:jc w:val="center"/>
              <w:textAlignment w:val="auto"/>
              <w:rPr>
                <w:rFonts w:hint="eastAsia" w:ascii="宋体" w:hAnsi="宋体" w:eastAsia="宋体" w:cs="宋体"/>
                <w:b w:val="0"/>
                <w:bCs w:val="0"/>
                <w:snapToGrid w:val="0"/>
                <w:color w:val="auto"/>
                <w:sz w:val="15"/>
                <w:szCs w:val="15"/>
                <w:highlight w:val="none"/>
                <w:lang w:val="en-US" w:eastAsia="zh-C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E5193"/>
    <w:rsid w:val="1FDD6133"/>
    <w:rsid w:val="23254B0D"/>
    <w:rsid w:val="2B0F51E6"/>
    <w:rsid w:val="30496EBF"/>
    <w:rsid w:val="30AB6B5F"/>
    <w:rsid w:val="3B75292E"/>
    <w:rsid w:val="3C946844"/>
    <w:rsid w:val="3C971106"/>
    <w:rsid w:val="4B3E5F47"/>
    <w:rsid w:val="60691DFA"/>
    <w:rsid w:val="66735202"/>
    <w:rsid w:val="6C0235B2"/>
    <w:rsid w:val="7000386E"/>
    <w:rsid w:val="7C6E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9"/>
    <w:pPr>
      <w:widowControl/>
      <w:tabs>
        <w:tab w:val="left" w:pos="720"/>
      </w:tabs>
      <w:suppressAutoHyphens/>
      <w:topLinePunct/>
      <w:bidi w:val="0"/>
      <w:adjustRightInd w:val="0"/>
      <w:snapToGrid w:val="0"/>
      <w:spacing w:beforeLines="50" w:after="200" w:afterLines="50" w:line="600" w:lineRule="exact"/>
      <w:jc w:val="center"/>
      <w:outlineLvl w:val="1"/>
    </w:pPr>
    <w:rPr>
      <w:rFonts w:ascii="方正小标宋简体" w:hAnsi="黑体" w:eastAsia="方正小标宋简体" w:cs="Times New Roman"/>
      <w:color w:val="000000"/>
      <w:kern w:val="0"/>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2024-04-09T02:27:00Z</dcterms:created>
  <dc:creator>Administrator</dc:creator>
  <cp:lastModifiedBy>Administrator</cp:lastModifiedBy>
  <dcterms:modified xsi:type="dcterms:W3CDTF">2024-04-23T01:38:57Z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D01658C53CD445F3BA8E8F58FADFF497</vt:lpwstr>
  </property>
</Properties>
</file>